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CCA5" w14:textId="52A30E42" w:rsidR="006425C9" w:rsidRPr="001622D0" w:rsidRDefault="00915159" w:rsidP="006425C9">
      <w:pPr>
        <w:pStyle w:val="Titre"/>
        <w:rPr>
          <w:rFonts w:ascii="Times New Roman" w:eastAsiaTheme="minorEastAsia" w:hAnsi="Times New Roman"/>
          <w:color w:val="4472C4" w:themeColor="accent1"/>
          <w:kern w:val="0"/>
        </w:rPr>
      </w:pPr>
      <w:r>
        <w:rPr>
          <w:rFonts w:ascii="Times New Roman" w:hAnsi="Times New Roman"/>
          <w:color w:val="4472C4" w:themeColor="accent1"/>
        </w:rPr>
        <w:t xml:space="preserve">FIRST NATIONS AND INUIT </w:t>
      </w:r>
    </w:p>
    <w:p w14:paraId="211780E5" w14:textId="65F52452" w:rsidR="1FFD1F84" w:rsidRDefault="1FFD1F84" w:rsidP="1FFD1F84">
      <w:pPr>
        <w:contextualSpacing/>
        <w:rPr>
          <w:sz w:val="24"/>
          <w:szCs w:val="24"/>
        </w:rPr>
      </w:pPr>
    </w:p>
    <w:p w14:paraId="5CF71DE3" w14:textId="6BF8BD42" w:rsidR="002B6169" w:rsidRPr="001D5691" w:rsidRDefault="002B6169" w:rsidP="003115E1">
      <w:pPr>
        <w:contextualSpacing/>
        <w:jc w:val="both"/>
        <w:rPr>
          <w:sz w:val="24"/>
          <w:szCs w:val="24"/>
        </w:rPr>
      </w:pPr>
      <w:r>
        <w:rPr>
          <w:sz w:val="24"/>
        </w:rPr>
        <w:t xml:space="preserve">We invite the Indigenous Peoples (First Nations and Inuit members) to complete this questionnaire.  </w:t>
      </w:r>
    </w:p>
    <w:p w14:paraId="4E9282CD" w14:textId="00DA12EA" w:rsidR="5FF50F17" w:rsidRDefault="5FF50F17" w:rsidP="5FF50F17">
      <w:pPr>
        <w:jc w:val="both"/>
        <w:rPr>
          <w:sz w:val="24"/>
          <w:szCs w:val="24"/>
        </w:rPr>
      </w:pPr>
    </w:p>
    <w:p w14:paraId="52950812" w14:textId="44069B8F" w:rsidR="00F077A9" w:rsidRPr="001622D0" w:rsidRDefault="00F077A9" w:rsidP="5FF50F17">
      <w:pPr>
        <w:jc w:val="both"/>
        <w:rPr>
          <w:sz w:val="24"/>
          <w:szCs w:val="24"/>
        </w:rPr>
      </w:pPr>
      <w:r>
        <w:rPr>
          <w:sz w:val="24"/>
        </w:rPr>
        <w:t>You can choose to answer one or more of the questions asked. You can answer directly in the questionnaire and use as many pages as you need.</w:t>
      </w:r>
    </w:p>
    <w:p w14:paraId="3A636EE9" w14:textId="77777777" w:rsidR="00F077A9" w:rsidRPr="001622D0" w:rsidRDefault="00F077A9" w:rsidP="00F077A9">
      <w:pPr>
        <w:jc w:val="both"/>
        <w:rPr>
          <w:sz w:val="24"/>
          <w:szCs w:val="24"/>
        </w:rPr>
      </w:pPr>
    </w:p>
    <w:p w14:paraId="53044630" w14:textId="77777777" w:rsidR="00F077A9" w:rsidRPr="001622D0" w:rsidRDefault="00F077A9" w:rsidP="00F077A9">
      <w:pPr>
        <w:jc w:val="both"/>
        <w:rPr>
          <w:sz w:val="24"/>
          <w:szCs w:val="24"/>
        </w:rPr>
      </w:pPr>
    </w:p>
    <w:p w14:paraId="2D29BFC2" w14:textId="62A71A4D" w:rsidR="003C3F5F" w:rsidRDefault="003C3F5F" w:rsidP="003C3F5F">
      <w:pPr>
        <w:jc w:val="both"/>
        <w:rPr>
          <w:rFonts w:eastAsiaTheme="majorEastAsia"/>
          <w:sz w:val="24"/>
          <w:szCs w:val="24"/>
        </w:rPr>
      </w:pPr>
      <w:r>
        <w:rPr>
          <w:sz w:val="24"/>
        </w:rPr>
        <w:t>We also invite you to consider some elements during your reflection:</w:t>
      </w:r>
    </w:p>
    <w:p w14:paraId="35AE5041" w14:textId="04171213"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Pr>
          <w:sz w:val="24"/>
        </w:rPr>
        <w:t xml:space="preserve">The goals and directions of the </w:t>
      </w:r>
      <w:hyperlink r:id="rId8" w:anchor=":~:text=La%20pr%C3%A9sente%20loi%20vise%20%C3%A0,vers%20un%20Qu%C3%A9bec%20sans%20pauvret%C3%A9." w:history="1">
        <w:r>
          <w:rPr>
            <w:rStyle w:val="Lienhypertexte"/>
            <w:sz w:val="24"/>
          </w:rPr>
          <w:t>Act to combat poverty and social exclusion</w:t>
        </w:r>
      </w:hyperlink>
      <w:r>
        <w:rPr>
          <w:sz w:val="24"/>
        </w:rPr>
        <w:t>.</w:t>
      </w:r>
    </w:p>
    <w:p w14:paraId="7B49967A" w14:textId="6CFE783C"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Pr>
          <w:sz w:val="24"/>
        </w:rPr>
        <w:t>The realities experienced by women and men or by overrepresented groups in the population living in poverty and social exclusion, namely</w:t>
      </w:r>
      <w:hyperlink r:id="rId9" w:history="1">
        <w:r>
          <w:rPr>
            <w:rStyle w:val="Lienhypertexte"/>
            <w:sz w:val="24"/>
          </w:rPr>
          <w:t xml:space="preserve"> ADS</w:t>
        </w:r>
        <w:r>
          <w:rPr>
            <w:rStyle w:val="Lienhypertexte"/>
            <w:sz w:val="24"/>
            <w:vertAlign w:val="superscript"/>
          </w:rPr>
          <w:t>+</w:t>
        </w:r>
      </w:hyperlink>
      <w:r>
        <w:rPr>
          <w:sz w:val="24"/>
        </w:rPr>
        <w:t>.</w:t>
      </w:r>
    </w:p>
    <w:p w14:paraId="511ECC24" w14:textId="77777777"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Pr>
          <w:sz w:val="24"/>
        </w:rPr>
        <w:t>The egalitarian, sustainable and health-promoting nature of the proposals.</w:t>
      </w:r>
    </w:p>
    <w:p w14:paraId="258A6ACE" w14:textId="7DBE9E6B"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Pr>
          <w:sz w:val="24"/>
        </w:rPr>
        <w:t xml:space="preserve">The different levels of intervention: local, </w:t>
      </w:r>
      <w:proofErr w:type="gramStart"/>
      <w:r>
        <w:rPr>
          <w:sz w:val="24"/>
        </w:rPr>
        <w:t>regional</w:t>
      </w:r>
      <w:proofErr w:type="gramEnd"/>
      <w:r>
        <w:rPr>
          <w:sz w:val="24"/>
        </w:rPr>
        <w:t xml:space="preserve"> and national.</w:t>
      </w:r>
    </w:p>
    <w:p w14:paraId="4A301FA0" w14:textId="77777777"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Pr>
          <w:sz w:val="24"/>
        </w:rPr>
        <w:t xml:space="preserve">Knowledge development (research, </w:t>
      </w:r>
      <w:proofErr w:type="gramStart"/>
      <w:r>
        <w:rPr>
          <w:sz w:val="24"/>
        </w:rPr>
        <w:t>statistics</w:t>
      </w:r>
      <w:proofErr w:type="gramEnd"/>
      <w:r>
        <w:rPr>
          <w:sz w:val="24"/>
        </w:rPr>
        <w:t xml:space="preserve"> and evaluation).</w:t>
      </w:r>
    </w:p>
    <w:p w14:paraId="333A1F35" w14:textId="14D07658"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Pr>
          <w:sz w:val="24"/>
        </w:rPr>
        <w:t>The cross-sectoral approach in defining problems and finding solutions.</w:t>
      </w:r>
    </w:p>
    <w:p w14:paraId="7313FBD3" w14:textId="77777777" w:rsidR="00205B14" w:rsidRDefault="00205B14" w:rsidP="00205B14">
      <w:pPr>
        <w:jc w:val="both"/>
        <w:rPr>
          <w:rFonts w:eastAsiaTheme="majorEastAsia"/>
          <w:sz w:val="24"/>
          <w:szCs w:val="24"/>
        </w:rPr>
      </w:pPr>
    </w:p>
    <w:p w14:paraId="65F90FB1" w14:textId="3687320B" w:rsidR="00205B14" w:rsidRPr="004A0218" w:rsidRDefault="00205B14" w:rsidP="00205B14">
      <w:pPr>
        <w:jc w:val="both"/>
        <w:rPr>
          <w:rFonts w:eastAsiaTheme="majorEastAsia"/>
          <w:sz w:val="24"/>
          <w:szCs w:val="24"/>
        </w:rPr>
      </w:pPr>
      <w:r>
        <w:rPr>
          <w:sz w:val="24"/>
        </w:rPr>
        <w:t>Once the questionnaire is completed, please send it in Word format to the following address</w:t>
      </w:r>
      <w:r w:rsidR="000548BF">
        <w:rPr>
          <w:sz w:val="24"/>
        </w:rPr>
        <w:t>:</w:t>
      </w:r>
      <w:r>
        <w:rPr>
          <w:sz w:val="24"/>
        </w:rPr>
        <w:t xml:space="preserve"> </w:t>
      </w:r>
      <w:hyperlink r:id="rId10" w:history="1">
        <w:r>
          <w:rPr>
            <w:rStyle w:val="Lienhypertexte"/>
            <w:sz w:val="24"/>
          </w:rPr>
          <w:t>plp4@mtess.gouv.qc.ca</w:t>
        </w:r>
      </w:hyperlink>
      <w:r>
        <w:rPr>
          <w:sz w:val="24"/>
        </w:rPr>
        <w:t>.</w:t>
      </w:r>
    </w:p>
    <w:p w14:paraId="66057155" w14:textId="3C832713" w:rsidR="00F077A9" w:rsidRPr="001622D0" w:rsidRDefault="00F077A9" w:rsidP="00F077A9">
      <w:pPr>
        <w:jc w:val="both"/>
        <w:rPr>
          <w:sz w:val="24"/>
          <w:szCs w:val="24"/>
        </w:rPr>
      </w:pPr>
    </w:p>
    <w:p w14:paraId="79D9B82C" w14:textId="77777777" w:rsidR="00F077A9" w:rsidRPr="001622D0" w:rsidRDefault="00F077A9" w:rsidP="00F077A9">
      <w:pPr>
        <w:jc w:val="both"/>
        <w:rPr>
          <w:sz w:val="24"/>
          <w:szCs w:val="24"/>
        </w:rPr>
      </w:pPr>
    </w:p>
    <w:p w14:paraId="06F3DC93" w14:textId="0A292016" w:rsidR="00F077A9" w:rsidRPr="001622D0" w:rsidRDefault="00F077A9" w:rsidP="00F077A9">
      <w:pPr>
        <w:jc w:val="both"/>
        <w:rPr>
          <w:sz w:val="24"/>
          <w:szCs w:val="24"/>
        </w:rPr>
      </w:pPr>
      <w:r>
        <w:rPr>
          <w:sz w:val="24"/>
        </w:rPr>
        <w:t>We thank you for your cooperation.</w:t>
      </w:r>
    </w:p>
    <w:p w14:paraId="5461956B" w14:textId="77777777" w:rsidR="00F077A9" w:rsidRPr="004A0218" w:rsidRDefault="00F077A9" w:rsidP="00F077A9">
      <w:pPr>
        <w:jc w:val="both"/>
        <w:rPr>
          <w:sz w:val="24"/>
          <w:szCs w:val="24"/>
        </w:rPr>
      </w:pPr>
    </w:p>
    <w:p w14:paraId="3EAE158B" w14:textId="77777777" w:rsidR="00F077A9" w:rsidRPr="004A0218" w:rsidRDefault="00F077A9" w:rsidP="00F077A9">
      <w:pPr>
        <w:jc w:val="both"/>
        <w:rPr>
          <w:sz w:val="24"/>
          <w:szCs w:val="24"/>
        </w:rPr>
      </w:pPr>
      <w:r>
        <w:rPr>
          <w:sz w:val="24"/>
        </w:rPr>
        <w:t>Your opinion matters.</w:t>
      </w:r>
    </w:p>
    <w:p w14:paraId="67E0ED05" w14:textId="77777777" w:rsidR="00F077A9" w:rsidRPr="001D5691" w:rsidRDefault="00F077A9">
      <w:pPr>
        <w:contextualSpacing/>
        <w:jc w:val="both"/>
        <w:rPr>
          <w:sz w:val="24"/>
          <w:szCs w:val="24"/>
        </w:rPr>
      </w:pPr>
    </w:p>
    <w:p w14:paraId="5F248F9D" w14:textId="77777777" w:rsidR="00A26F5E" w:rsidRDefault="00A26F5E">
      <w:pPr>
        <w:rPr>
          <w:sz w:val="24"/>
          <w:szCs w:val="24"/>
        </w:rPr>
      </w:pPr>
      <w:r>
        <w:br w:type="page"/>
      </w:r>
    </w:p>
    <w:p w14:paraId="36077CEF" w14:textId="77777777" w:rsidR="00205B14" w:rsidRDefault="00205B14" w:rsidP="00A26F5E">
      <w:pPr>
        <w:rPr>
          <w:sz w:val="24"/>
          <w:szCs w:val="24"/>
        </w:rPr>
      </w:pPr>
    </w:p>
    <w:p w14:paraId="74FBF65C" w14:textId="622CF4BA" w:rsidR="00A26F5E" w:rsidRPr="00251AB3" w:rsidRDefault="003115E1" w:rsidP="00A26F5E">
      <w:pPr>
        <w:rPr>
          <w:sz w:val="24"/>
          <w:szCs w:val="24"/>
        </w:rPr>
      </w:pPr>
      <w:r>
        <w:rPr>
          <w:sz w:val="24"/>
        </w:rPr>
        <w:t xml:space="preserve">Identify the organization you </w:t>
      </w:r>
      <w:proofErr w:type="gramStart"/>
      <w:r>
        <w:rPr>
          <w:sz w:val="24"/>
        </w:rPr>
        <w:t>represent.*</w:t>
      </w:r>
      <w:proofErr w:type="gramEnd"/>
    </w:p>
    <w:p w14:paraId="01272142" w14:textId="77777777" w:rsidR="00A26F5E" w:rsidRDefault="00A26F5E" w:rsidP="00A26F5E"/>
    <w:p w14:paraId="5533A1F0" w14:textId="77777777" w:rsidR="00A26F5E" w:rsidRDefault="00A26F5E" w:rsidP="00A26F5E"/>
    <w:p w14:paraId="38D86089" w14:textId="77777777" w:rsidR="00A26F5E" w:rsidRDefault="00A26F5E" w:rsidP="00A26F5E"/>
    <w:p w14:paraId="5FFC3FBC" w14:textId="77777777" w:rsidR="00A26F5E" w:rsidRDefault="00A26F5E" w:rsidP="00A26F5E"/>
    <w:p w14:paraId="6B25F293" w14:textId="77777777" w:rsidR="00A26F5E" w:rsidRDefault="00A26F5E" w:rsidP="00A26F5E"/>
    <w:p w14:paraId="5A7C8E94" w14:textId="77777777" w:rsidR="00A26F5E" w:rsidRDefault="00A26F5E" w:rsidP="00A26F5E"/>
    <w:p w14:paraId="31458B62" w14:textId="77777777" w:rsidR="003C3F5F" w:rsidRDefault="003C3F5F" w:rsidP="00A26F5E"/>
    <w:p w14:paraId="43D66971" w14:textId="77777777" w:rsidR="003C3F5F" w:rsidRDefault="003C3F5F" w:rsidP="00A26F5E"/>
    <w:p w14:paraId="47826A82" w14:textId="77777777" w:rsidR="003C3F5F" w:rsidRDefault="003C3F5F" w:rsidP="00A26F5E"/>
    <w:p w14:paraId="4B2B00C1" w14:textId="77777777" w:rsidR="003C3F5F" w:rsidRDefault="003C3F5F" w:rsidP="00A26F5E"/>
    <w:p w14:paraId="70451479" w14:textId="77777777" w:rsidR="003C3F5F" w:rsidRDefault="003C3F5F" w:rsidP="00A26F5E"/>
    <w:p w14:paraId="6E71ACAF" w14:textId="77777777" w:rsidR="003C3F5F" w:rsidRDefault="003C3F5F" w:rsidP="00A26F5E"/>
    <w:p w14:paraId="423C0F15" w14:textId="77777777" w:rsidR="003C3F5F" w:rsidRDefault="003C3F5F" w:rsidP="00A26F5E"/>
    <w:p w14:paraId="5F9844F0" w14:textId="77777777" w:rsidR="003C3F5F" w:rsidRDefault="003C3F5F" w:rsidP="00A26F5E"/>
    <w:p w14:paraId="719F378C" w14:textId="77777777" w:rsidR="003C3F5F" w:rsidRDefault="003C3F5F" w:rsidP="00A26F5E"/>
    <w:p w14:paraId="77769AD4" w14:textId="77777777" w:rsidR="00A26F5E" w:rsidRDefault="00A26F5E" w:rsidP="00A26F5E"/>
    <w:p w14:paraId="1C1EB9C5" w14:textId="77777777" w:rsidR="00A26F5E" w:rsidRDefault="00A26F5E" w:rsidP="00A26F5E"/>
    <w:p w14:paraId="61C96CB1" w14:textId="77777777" w:rsidR="00A26F5E" w:rsidRDefault="00A26F5E" w:rsidP="00A26F5E"/>
    <w:p w14:paraId="075BB000" w14:textId="77777777" w:rsidR="00A26F5E" w:rsidRDefault="00A26F5E" w:rsidP="00A26F5E"/>
    <w:p w14:paraId="637BA07A" w14:textId="77777777" w:rsidR="00A26F5E" w:rsidRDefault="00A26F5E" w:rsidP="00A26F5E"/>
    <w:p w14:paraId="48CD69CB" w14:textId="77777777" w:rsidR="003C3F5F" w:rsidRDefault="003C3F5F" w:rsidP="00A26F5E"/>
    <w:p w14:paraId="0BAF5C22" w14:textId="77777777" w:rsidR="003C3F5F" w:rsidRDefault="003C3F5F" w:rsidP="00A26F5E"/>
    <w:p w14:paraId="45B32C93" w14:textId="77777777" w:rsidR="003C3F5F" w:rsidRDefault="003C3F5F" w:rsidP="00A26F5E"/>
    <w:p w14:paraId="787CAEC3" w14:textId="77777777" w:rsidR="003C3F5F" w:rsidRDefault="003C3F5F" w:rsidP="00A26F5E"/>
    <w:p w14:paraId="7826211F" w14:textId="77777777" w:rsidR="003C3F5F" w:rsidRDefault="003C3F5F" w:rsidP="00A26F5E"/>
    <w:p w14:paraId="2BEAAE9D" w14:textId="77777777" w:rsidR="003C3F5F" w:rsidRDefault="003C3F5F" w:rsidP="00A26F5E"/>
    <w:p w14:paraId="2ED850D4" w14:textId="77777777" w:rsidR="003C3F5F" w:rsidRDefault="003C3F5F" w:rsidP="00A26F5E"/>
    <w:p w14:paraId="40B027EB" w14:textId="77777777" w:rsidR="003C3F5F" w:rsidRDefault="003C3F5F" w:rsidP="00A26F5E"/>
    <w:p w14:paraId="259865FD" w14:textId="77777777" w:rsidR="003C3F5F" w:rsidRDefault="003C3F5F" w:rsidP="00A26F5E"/>
    <w:p w14:paraId="64B9BE78" w14:textId="77777777" w:rsidR="003C3F5F" w:rsidRDefault="003C3F5F" w:rsidP="00A26F5E"/>
    <w:p w14:paraId="0BDF79BC" w14:textId="77777777" w:rsidR="003C3F5F" w:rsidRDefault="003C3F5F" w:rsidP="00A26F5E"/>
    <w:p w14:paraId="1E8131C5" w14:textId="77777777" w:rsidR="003C3F5F" w:rsidRDefault="003C3F5F" w:rsidP="00A26F5E"/>
    <w:p w14:paraId="1223F1EF" w14:textId="77777777" w:rsidR="003C3F5F" w:rsidRDefault="003C3F5F" w:rsidP="00A26F5E"/>
    <w:p w14:paraId="44B4F14F" w14:textId="77777777" w:rsidR="003C3F5F" w:rsidRDefault="003C3F5F" w:rsidP="00A26F5E"/>
    <w:p w14:paraId="22DE1222" w14:textId="77777777" w:rsidR="003C3F5F" w:rsidRDefault="003C3F5F" w:rsidP="00A26F5E"/>
    <w:p w14:paraId="57FDE595" w14:textId="77777777" w:rsidR="003C3F5F" w:rsidRDefault="003C3F5F" w:rsidP="00A26F5E"/>
    <w:p w14:paraId="304FEFC0" w14:textId="77777777" w:rsidR="003C3F5F" w:rsidRDefault="003C3F5F" w:rsidP="00A26F5E"/>
    <w:p w14:paraId="18C8562B" w14:textId="77777777" w:rsidR="00A26F5E" w:rsidRDefault="00A26F5E" w:rsidP="00A26F5E"/>
    <w:p w14:paraId="589E6E09" w14:textId="77777777" w:rsidR="00A26F5E" w:rsidRDefault="00A26F5E" w:rsidP="00A26F5E"/>
    <w:p w14:paraId="50F034DF" w14:textId="77777777" w:rsidR="00A26F5E" w:rsidRDefault="00A26F5E" w:rsidP="00A26F5E"/>
    <w:p w14:paraId="2A29348B" w14:textId="77777777" w:rsidR="00A26F5E" w:rsidRDefault="00A26F5E" w:rsidP="00A26F5E"/>
    <w:p w14:paraId="09D170B2" w14:textId="77777777" w:rsidR="00A26F5E" w:rsidRDefault="00A26F5E" w:rsidP="00A26F5E"/>
    <w:p w14:paraId="42DD18FB" w14:textId="77777777" w:rsidR="00A26F5E" w:rsidRDefault="00A26F5E" w:rsidP="00A26F5E"/>
    <w:p w14:paraId="3714377E" w14:textId="77777777" w:rsidR="00A26F5E" w:rsidRDefault="00A26F5E" w:rsidP="00A26F5E"/>
    <w:p w14:paraId="1DA19C3D" w14:textId="77777777" w:rsidR="00A26F5E" w:rsidRDefault="00A26F5E" w:rsidP="00A26F5E"/>
    <w:p w14:paraId="5BF3A43A" w14:textId="77777777" w:rsidR="00A26F5E" w:rsidRDefault="00A26F5E" w:rsidP="00A26F5E"/>
    <w:p w14:paraId="2CF03DA2" w14:textId="77777777" w:rsidR="00A26F5E" w:rsidRDefault="00A26F5E" w:rsidP="00A26F5E"/>
    <w:p w14:paraId="17792D4C" w14:textId="77777777" w:rsidR="00A26F5E" w:rsidRDefault="00A26F5E" w:rsidP="00A26F5E"/>
    <w:p w14:paraId="1ECB6DFD" w14:textId="77777777" w:rsidR="00A26F5E" w:rsidRDefault="00A26F5E" w:rsidP="00A26F5E"/>
    <w:p w14:paraId="7D475148" w14:textId="5BBE26D9" w:rsidR="00A26F5E" w:rsidRPr="004A0218" w:rsidRDefault="00A26F5E" w:rsidP="00A26F5E">
      <w:pPr>
        <w:jc w:val="both"/>
        <w:rPr>
          <w:sz w:val="24"/>
          <w:szCs w:val="24"/>
        </w:rPr>
      </w:pPr>
      <w:r>
        <w:t>* Identification of citizens who wish to complete the questionnaires is not required.</w:t>
      </w:r>
      <w:r>
        <w:br w:type="page"/>
      </w:r>
    </w:p>
    <w:p w14:paraId="0B8C0499" w14:textId="55404F95" w:rsidR="003C3F5F" w:rsidRPr="00F819C3" w:rsidRDefault="003C3F5F" w:rsidP="00F819C3">
      <w:pPr>
        <w:spacing w:after="160" w:line="259" w:lineRule="auto"/>
        <w:jc w:val="both"/>
        <w:rPr>
          <w:rFonts w:eastAsia="Calibri Light"/>
          <w:sz w:val="24"/>
          <w:szCs w:val="24"/>
        </w:rPr>
      </w:pPr>
      <w:proofErr w:type="gramStart"/>
      <w:r>
        <w:rPr>
          <w:sz w:val="24"/>
        </w:rPr>
        <w:lastRenderedPageBreak/>
        <w:t>In order to</w:t>
      </w:r>
      <w:proofErr w:type="gramEnd"/>
      <w:r>
        <w:rPr>
          <w:sz w:val="24"/>
        </w:rPr>
        <w:t xml:space="preserve"> be truly accessible to Indigenous Peoples, the services offered by the government must be developed taking into account the </w:t>
      </w:r>
      <w:r w:rsidR="00D32014" w:rsidRPr="00D32014">
        <w:rPr>
          <w:sz w:val="24"/>
        </w:rPr>
        <w:t>particularities of First Nations and Inuit identity and culture</w:t>
      </w:r>
      <w:r>
        <w:rPr>
          <w:sz w:val="24"/>
        </w:rPr>
        <w:t xml:space="preserve">. </w:t>
      </w:r>
      <w:r w:rsidR="003D206D">
        <w:rPr>
          <w:sz w:val="24"/>
        </w:rPr>
        <w:t>Public</w:t>
      </w:r>
      <w:r>
        <w:rPr>
          <w:sz w:val="24"/>
        </w:rPr>
        <w:t xml:space="preserve"> consultation on combatting poverty and social exclusion </w:t>
      </w:r>
      <w:r w:rsidR="00000974">
        <w:rPr>
          <w:sz w:val="24"/>
        </w:rPr>
        <w:t>is an opportunity to gather</w:t>
      </w:r>
      <w:r>
        <w:rPr>
          <w:sz w:val="24"/>
        </w:rPr>
        <w:t xml:space="preserve"> information on the situation experienced by these peoples living </w:t>
      </w:r>
      <w:r w:rsidR="00BD2EFE">
        <w:rPr>
          <w:sz w:val="24"/>
        </w:rPr>
        <w:t xml:space="preserve">within and </w:t>
      </w:r>
      <w:r w:rsidR="004B3860">
        <w:rPr>
          <w:sz w:val="24"/>
        </w:rPr>
        <w:t>away from</w:t>
      </w:r>
      <w:r w:rsidR="00BD2EFE">
        <w:rPr>
          <w:sz w:val="24"/>
        </w:rPr>
        <w:t xml:space="preserve"> communit</w:t>
      </w:r>
      <w:r>
        <w:rPr>
          <w:sz w:val="24"/>
        </w:rPr>
        <w:t>ies.</w:t>
      </w:r>
    </w:p>
    <w:p w14:paraId="21FC8860" w14:textId="7BEB782A" w:rsidR="00FB6BBB" w:rsidRPr="001D5691" w:rsidRDefault="48C4C05B" w:rsidP="00F819C3">
      <w:pPr>
        <w:spacing w:after="160" w:line="259" w:lineRule="auto"/>
        <w:jc w:val="both"/>
        <w:rPr>
          <w:sz w:val="24"/>
          <w:szCs w:val="24"/>
        </w:rPr>
      </w:pPr>
      <w:r>
        <w:rPr>
          <w:sz w:val="24"/>
        </w:rPr>
        <w:t>The Indigenous Peoples of Qu</w:t>
      </w:r>
      <w:r w:rsidR="00F009A4" w:rsidRPr="00F009A4">
        <w:rPr>
          <w:sz w:val="24"/>
          <w:lang w:val="en-CA"/>
        </w:rPr>
        <w:t>é</w:t>
      </w:r>
      <w:proofErr w:type="spellStart"/>
      <w:r>
        <w:rPr>
          <w:sz w:val="24"/>
        </w:rPr>
        <w:t>bec</w:t>
      </w:r>
      <w:proofErr w:type="spellEnd"/>
      <w:r>
        <w:rPr>
          <w:sz w:val="24"/>
        </w:rPr>
        <w:t xml:space="preserve"> include both First Nations and Inuit. [</w:t>
      </w:r>
      <w:r w:rsidRPr="004B3860">
        <w:rPr>
          <w:smallCaps/>
          <w:sz w:val="24"/>
        </w:rPr>
        <w:t>translation</w:t>
      </w:r>
      <w:r>
        <w:rPr>
          <w:sz w:val="24"/>
        </w:rPr>
        <w:t>] "The difficult living conditions in many communities and in the Far North, the difficulty of access to quality and affordable food, as well as the deterioration of their living environments caused by climate change, have impacts on the physical and mental health of Indigenous populations."</w:t>
      </w:r>
      <w:r w:rsidR="00FB6BBB" w:rsidRPr="001D5691">
        <w:rPr>
          <w:rStyle w:val="Appeldenotedefin"/>
          <w:sz w:val="24"/>
          <w:szCs w:val="24"/>
        </w:rPr>
        <w:endnoteReference w:id="2"/>
      </w:r>
      <w:r>
        <w:rPr>
          <w:sz w:val="24"/>
        </w:rPr>
        <w:t xml:space="preserve"> </w:t>
      </w:r>
    </w:p>
    <w:p w14:paraId="6F7AC51E" w14:textId="1F096B0B" w:rsidR="00FB6BBB" w:rsidRPr="001D5691" w:rsidRDefault="00FB6BBB">
      <w:pPr>
        <w:rPr>
          <w:sz w:val="24"/>
          <w:szCs w:val="24"/>
        </w:rPr>
      </w:pPr>
    </w:p>
    <w:p w14:paraId="564611D0" w14:textId="39A1D1D7" w:rsidR="00FB6BBB" w:rsidRPr="001D5691" w:rsidRDefault="00FB6BBB" w:rsidP="00F703AE">
      <w:pPr>
        <w:pStyle w:val="Sous-titre"/>
        <w:jc w:val="left"/>
        <w:rPr>
          <w:rFonts w:ascii="Times New Roman" w:hAnsi="Times New Roman"/>
          <w:b/>
          <w:bCs/>
        </w:rPr>
      </w:pPr>
      <w:r>
        <w:rPr>
          <w:rFonts w:ascii="Times New Roman" w:hAnsi="Times New Roman"/>
          <w:b/>
        </w:rPr>
        <w:t xml:space="preserve">Some statistics  </w:t>
      </w:r>
    </w:p>
    <w:p w14:paraId="2C22F2E7" w14:textId="77777777" w:rsidR="00FB6BBB" w:rsidRPr="001D5691" w:rsidRDefault="00FB6BBB" w:rsidP="6EFB90B9">
      <w:pPr>
        <w:spacing w:line="259" w:lineRule="auto"/>
        <w:jc w:val="both"/>
        <w:rPr>
          <w:sz w:val="24"/>
          <w:szCs w:val="24"/>
        </w:rPr>
      </w:pPr>
    </w:p>
    <w:p w14:paraId="49D22913" w14:textId="108F085D" w:rsidR="00FB6BBB" w:rsidRPr="00046C0C" w:rsidRDefault="00FB6BBB" w:rsidP="00B6419E">
      <w:pPr>
        <w:pStyle w:val="Paragraphedeliste"/>
        <w:numPr>
          <w:ilvl w:val="0"/>
          <w:numId w:val="7"/>
        </w:numPr>
        <w:spacing w:after="120"/>
        <w:ind w:left="426" w:hanging="426"/>
        <w:contextualSpacing w:val="0"/>
        <w:jc w:val="both"/>
        <w:rPr>
          <w:sz w:val="24"/>
          <w:szCs w:val="24"/>
        </w:rPr>
      </w:pPr>
      <w:r>
        <w:rPr>
          <w:sz w:val="24"/>
        </w:rPr>
        <w:t>In 2022, the unemployment rate for Indigenous people was almost twice that of non-Indigenous people: 7.5% for Indigenous People and 4.2% for non</w:t>
      </w:r>
      <w:r w:rsidR="003E22B3">
        <w:rPr>
          <w:sz w:val="24"/>
        </w:rPr>
        <w:noBreakHyphen/>
      </w:r>
      <w:r>
        <w:rPr>
          <w:sz w:val="24"/>
        </w:rPr>
        <w:t>Indigenous people</w:t>
      </w:r>
      <w:r w:rsidR="003E22B3">
        <w:rPr>
          <w:sz w:val="24"/>
        </w:rPr>
        <w:t>.</w:t>
      </w:r>
      <w:r w:rsidRPr="00046C0C">
        <w:rPr>
          <w:rStyle w:val="Appeldenotedefin"/>
          <w:sz w:val="24"/>
          <w:szCs w:val="24"/>
        </w:rPr>
        <w:endnoteReference w:id="3"/>
      </w:r>
    </w:p>
    <w:p w14:paraId="2CBA737C" w14:textId="69CB92AF" w:rsidR="00FB6BBB" w:rsidRPr="00046C0C" w:rsidRDefault="00FB6BBB" w:rsidP="00DA110B">
      <w:pPr>
        <w:pStyle w:val="Paragraphedeliste"/>
        <w:numPr>
          <w:ilvl w:val="0"/>
          <w:numId w:val="6"/>
        </w:numPr>
        <w:spacing w:after="120"/>
        <w:ind w:left="426" w:hanging="426"/>
        <w:contextualSpacing w:val="0"/>
        <w:jc w:val="both"/>
        <w:rPr>
          <w:sz w:val="24"/>
          <w:szCs w:val="24"/>
        </w:rPr>
      </w:pPr>
      <w:r>
        <w:rPr>
          <w:sz w:val="24"/>
        </w:rPr>
        <w:t>The low-income rate for Indigenous people, according to the Market Basket Measure (MBM, 2018 base), was 8.0%</w:t>
      </w:r>
      <w:r w:rsidRPr="00046C0C">
        <w:rPr>
          <w:rStyle w:val="Appeldenotedefin"/>
          <w:sz w:val="24"/>
          <w:szCs w:val="24"/>
        </w:rPr>
        <w:endnoteReference w:id="4"/>
      </w:r>
      <w:r>
        <w:rPr>
          <w:sz w:val="24"/>
        </w:rPr>
        <w:t xml:space="preserve"> in 2020, compared to 6.3% for non-Indigenous people</w:t>
      </w:r>
      <w:r w:rsidR="003E22B3">
        <w:rPr>
          <w:sz w:val="24"/>
        </w:rPr>
        <w:t>.</w:t>
      </w:r>
      <w:r w:rsidRPr="00046C0C">
        <w:rPr>
          <w:rStyle w:val="Appeldenotedefin"/>
          <w:sz w:val="24"/>
          <w:szCs w:val="24"/>
        </w:rPr>
        <w:endnoteReference w:id="5"/>
      </w:r>
      <w:r>
        <w:rPr>
          <w:sz w:val="24"/>
        </w:rPr>
        <w:t xml:space="preserve">   </w:t>
      </w:r>
    </w:p>
    <w:p w14:paraId="0E5B74D8" w14:textId="7B87E2EB" w:rsidR="2CC3F17C" w:rsidRPr="001D5691" w:rsidRDefault="00FB6BBB" w:rsidP="00DA110B">
      <w:pPr>
        <w:pStyle w:val="Paragraphedeliste"/>
        <w:numPr>
          <w:ilvl w:val="0"/>
          <w:numId w:val="5"/>
        </w:numPr>
        <w:spacing w:after="120"/>
        <w:ind w:left="426" w:hanging="426"/>
        <w:contextualSpacing w:val="0"/>
        <w:jc w:val="both"/>
        <w:rPr>
          <w:sz w:val="24"/>
          <w:szCs w:val="24"/>
        </w:rPr>
      </w:pPr>
      <w:r>
        <w:rPr>
          <w:sz w:val="24"/>
        </w:rPr>
        <w:t xml:space="preserve">The socio-economic inequalities that mark Indigenous communities also exist when it comes to their health status. According to the Canadian Community Health Survey, which covers the period from 2011 to 2014 in </w:t>
      </w:r>
      <w:r w:rsidR="00F009A4">
        <w:rPr>
          <w:sz w:val="24"/>
        </w:rPr>
        <w:t>Québec</w:t>
      </w:r>
      <w:r>
        <w:rPr>
          <w:sz w:val="24"/>
        </w:rPr>
        <w:t>, 22.4% of First Nations people reported fair or poor health (perceived health status), while this rate was 8.8% among non-Indigenous people.</w:t>
      </w:r>
      <w:r w:rsidRPr="001D5691">
        <w:rPr>
          <w:rStyle w:val="Appeldenotedefin"/>
          <w:sz w:val="24"/>
          <w:szCs w:val="24"/>
        </w:rPr>
        <w:endnoteReference w:id="6"/>
      </w:r>
    </w:p>
    <w:p w14:paraId="4FF5AF99" w14:textId="5095FA6E" w:rsidR="00174953" w:rsidRPr="00B95ED3" w:rsidRDefault="00D242EF" w:rsidP="00B95ED3">
      <w:pPr>
        <w:spacing w:before="240" w:after="160" w:line="259" w:lineRule="auto"/>
        <w:jc w:val="both"/>
        <w:rPr>
          <w:rFonts w:eastAsiaTheme="majorEastAsia"/>
          <w:b/>
          <w:bCs/>
          <w:color w:val="4472C4" w:themeColor="accent1"/>
          <w:sz w:val="28"/>
          <w:szCs w:val="28"/>
        </w:rPr>
      </w:pPr>
      <w:r>
        <w:br w:type="page"/>
      </w:r>
      <w:r w:rsidR="00A85C7D">
        <w:rPr>
          <w:b/>
          <w:color w:val="4472C4" w:themeColor="accent1"/>
          <w:sz w:val="28"/>
        </w:rPr>
        <w:lastRenderedPageBreak/>
        <w:t xml:space="preserve">QUESTIONS </w:t>
      </w:r>
      <w:r>
        <w:rPr>
          <w:b/>
          <w:color w:val="4472C4" w:themeColor="accent1"/>
          <w:sz w:val="28"/>
        </w:rPr>
        <w:t xml:space="preserve">RELATING TO COMBATTING POVERTY AND SOCIAL EXCLUSION </w:t>
      </w:r>
      <w:r w:rsidR="003D206D">
        <w:rPr>
          <w:b/>
          <w:color w:val="4472C4" w:themeColor="accent1"/>
          <w:sz w:val="28"/>
        </w:rPr>
        <w:t>AMONG</w:t>
      </w:r>
      <w:r>
        <w:rPr>
          <w:b/>
          <w:color w:val="4472C4" w:themeColor="accent1"/>
          <w:sz w:val="28"/>
        </w:rPr>
        <w:t xml:space="preserve"> FIRST NATIONS AND INUIT</w:t>
      </w:r>
    </w:p>
    <w:p w14:paraId="1886D237" w14:textId="77777777" w:rsidR="00174953" w:rsidRPr="001D5691" w:rsidRDefault="00174953" w:rsidP="0026361D">
      <w:pPr>
        <w:pStyle w:val="Titresection"/>
      </w:pPr>
    </w:p>
    <w:p w14:paraId="6B450977" w14:textId="771BC503" w:rsidR="00C54E45" w:rsidRPr="00E929A0" w:rsidRDefault="00C54E45" w:rsidP="006926DF">
      <w:pPr>
        <w:spacing w:before="240"/>
        <w:jc w:val="both"/>
        <w:rPr>
          <w:rFonts w:eastAsiaTheme="majorEastAsia"/>
          <w:color w:val="4472C4" w:themeColor="accent1"/>
          <w:sz w:val="24"/>
          <w:szCs w:val="24"/>
        </w:rPr>
      </w:pPr>
      <w:r>
        <w:rPr>
          <w:color w:val="4472C4" w:themeColor="accent1"/>
          <w:sz w:val="24"/>
        </w:rPr>
        <w:t>Question 1</w:t>
      </w:r>
    </w:p>
    <w:p w14:paraId="5A2AE443" w14:textId="71D6630A" w:rsidR="001C6342" w:rsidRPr="001820D4" w:rsidRDefault="001C6342" w:rsidP="006926DF">
      <w:pPr>
        <w:spacing w:before="240"/>
        <w:jc w:val="both"/>
        <w:rPr>
          <w:sz w:val="24"/>
          <w:szCs w:val="24"/>
        </w:rPr>
      </w:pPr>
      <w:r>
        <w:rPr>
          <w:sz w:val="24"/>
        </w:rPr>
        <w:t xml:space="preserve">What do you see as the challenges facing Indigenous people living in poverty and social exclusion? </w:t>
      </w:r>
    </w:p>
    <w:p w14:paraId="0118F36E" w14:textId="77777777" w:rsidR="006926DF" w:rsidRDefault="006926DF" w:rsidP="006926DF">
      <w:pPr>
        <w:jc w:val="both"/>
        <w:rPr>
          <w:rFonts w:eastAsiaTheme="majorEastAsia"/>
          <w:color w:val="4472C4" w:themeColor="accent1"/>
          <w:sz w:val="24"/>
          <w:szCs w:val="24"/>
        </w:rPr>
      </w:pPr>
    </w:p>
    <w:p w14:paraId="5C036E22" w14:textId="77777777" w:rsidR="006926DF" w:rsidRDefault="006926DF" w:rsidP="006926DF">
      <w:pPr>
        <w:jc w:val="both"/>
        <w:rPr>
          <w:rFonts w:eastAsiaTheme="majorEastAsia"/>
          <w:color w:val="4472C4" w:themeColor="accent1"/>
          <w:sz w:val="24"/>
          <w:szCs w:val="24"/>
        </w:rPr>
      </w:pPr>
    </w:p>
    <w:p w14:paraId="437B2CBC" w14:textId="475996B1" w:rsidR="008B0415" w:rsidRPr="00690409" w:rsidRDefault="008B0415" w:rsidP="006926DF">
      <w:pPr>
        <w:jc w:val="both"/>
        <w:rPr>
          <w:rFonts w:eastAsiaTheme="majorEastAsia"/>
          <w:color w:val="4472C4" w:themeColor="accent1"/>
          <w:sz w:val="24"/>
          <w:szCs w:val="24"/>
        </w:rPr>
      </w:pPr>
      <w:r>
        <w:rPr>
          <w:color w:val="4472C4" w:themeColor="accent1"/>
          <w:sz w:val="24"/>
        </w:rPr>
        <w:t>Question 2</w:t>
      </w:r>
    </w:p>
    <w:p w14:paraId="15596C6C" w14:textId="30CB0406" w:rsidR="007E68FB" w:rsidRPr="00157008" w:rsidRDefault="00FC77EF" w:rsidP="006926DF">
      <w:pPr>
        <w:spacing w:before="240"/>
        <w:jc w:val="both"/>
        <w:rPr>
          <w:i/>
          <w:iCs/>
          <w:color w:val="A6A6A6" w:themeColor="background1" w:themeShade="A6"/>
          <w:sz w:val="24"/>
          <w:szCs w:val="24"/>
        </w:rPr>
      </w:pPr>
      <w:r>
        <w:rPr>
          <w:sz w:val="24"/>
        </w:rPr>
        <w:t xml:space="preserve">What courses of action or measures could improve the living conditions of Indigenous people living in poverty and social exclusion? </w:t>
      </w:r>
    </w:p>
    <w:p w14:paraId="25214B3C" w14:textId="77777777" w:rsidR="006926DF" w:rsidRDefault="006926DF" w:rsidP="006926DF">
      <w:pPr>
        <w:jc w:val="both"/>
        <w:rPr>
          <w:rFonts w:eastAsiaTheme="majorEastAsia"/>
          <w:color w:val="4472C4" w:themeColor="accent1"/>
          <w:sz w:val="24"/>
          <w:szCs w:val="24"/>
        </w:rPr>
      </w:pPr>
    </w:p>
    <w:p w14:paraId="5CF7C59F" w14:textId="77777777" w:rsidR="006926DF" w:rsidRDefault="006926DF" w:rsidP="006926DF">
      <w:pPr>
        <w:jc w:val="both"/>
        <w:rPr>
          <w:rFonts w:eastAsiaTheme="majorEastAsia"/>
          <w:color w:val="4472C4" w:themeColor="accent1"/>
          <w:sz w:val="24"/>
          <w:szCs w:val="24"/>
        </w:rPr>
      </w:pPr>
    </w:p>
    <w:p w14:paraId="1AC58D4C" w14:textId="77662182" w:rsidR="00D92992" w:rsidRPr="00690409" w:rsidRDefault="00D92992" w:rsidP="006926DF">
      <w:pPr>
        <w:jc w:val="both"/>
        <w:rPr>
          <w:rFonts w:eastAsiaTheme="majorEastAsia"/>
          <w:color w:val="4472C4" w:themeColor="accent1"/>
          <w:sz w:val="24"/>
          <w:szCs w:val="24"/>
        </w:rPr>
      </w:pPr>
      <w:r>
        <w:rPr>
          <w:color w:val="4472C4" w:themeColor="accent1"/>
          <w:sz w:val="24"/>
        </w:rPr>
        <w:t>Question 3</w:t>
      </w:r>
    </w:p>
    <w:p w14:paraId="4F57E929" w14:textId="27497DD3" w:rsidR="007E68FB" w:rsidRPr="002644B2" w:rsidRDefault="00890D92" w:rsidP="006926DF">
      <w:pPr>
        <w:spacing w:before="240"/>
        <w:jc w:val="both"/>
        <w:rPr>
          <w:sz w:val="24"/>
          <w:szCs w:val="24"/>
        </w:rPr>
      </w:pPr>
      <w:r>
        <w:rPr>
          <w:sz w:val="24"/>
        </w:rPr>
        <w:t>What other comments could you make about the issues facing Indigenous people living in poverty and social exclusion?</w:t>
      </w:r>
    </w:p>
    <w:p w14:paraId="5B303D82" w14:textId="77777777" w:rsidR="006926DF" w:rsidRDefault="006926DF" w:rsidP="006926DF">
      <w:pPr>
        <w:jc w:val="both"/>
        <w:rPr>
          <w:rFonts w:eastAsiaTheme="majorEastAsia"/>
          <w:color w:val="4472C4" w:themeColor="accent1"/>
          <w:sz w:val="24"/>
          <w:szCs w:val="24"/>
        </w:rPr>
      </w:pPr>
    </w:p>
    <w:p w14:paraId="7DE4865C" w14:textId="77777777" w:rsidR="006926DF" w:rsidRDefault="006926DF" w:rsidP="006926DF">
      <w:pPr>
        <w:jc w:val="both"/>
        <w:rPr>
          <w:rFonts w:eastAsiaTheme="majorEastAsia"/>
          <w:color w:val="4472C4" w:themeColor="accent1"/>
          <w:sz w:val="24"/>
          <w:szCs w:val="24"/>
        </w:rPr>
      </w:pPr>
    </w:p>
    <w:p w14:paraId="43761A45" w14:textId="496CD19B" w:rsidR="006926DF" w:rsidRPr="00222764" w:rsidRDefault="006926DF" w:rsidP="006926DF">
      <w:pPr>
        <w:jc w:val="both"/>
        <w:rPr>
          <w:rFonts w:eastAsiaTheme="majorEastAsia"/>
          <w:color w:val="4472C4" w:themeColor="accent1"/>
          <w:sz w:val="24"/>
          <w:szCs w:val="24"/>
        </w:rPr>
      </w:pPr>
      <w:r>
        <w:rPr>
          <w:color w:val="4472C4" w:themeColor="accent1"/>
          <w:sz w:val="24"/>
        </w:rPr>
        <w:t>Question 4</w:t>
      </w:r>
    </w:p>
    <w:p w14:paraId="4D58A5F2" w14:textId="6EB20BDC" w:rsidR="00334DF7" w:rsidRDefault="0031050E" w:rsidP="006926DF">
      <w:pPr>
        <w:spacing w:before="240"/>
        <w:jc w:val="both"/>
        <w:rPr>
          <w:sz w:val="24"/>
          <w:szCs w:val="24"/>
        </w:rPr>
      </w:pPr>
      <w:r>
        <w:rPr>
          <w:sz w:val="24"/>
        </w:rPr>
        <w:t xml:space="preserve">Have you found or do you think that some Indigenous populations living in poverty and social exclusion face additional barriers? </w:t>
      </w:r>
    </w:p>
    <w:p w14:paraId="742B683C" w14:textId="77777777" w:rsidR="006926DF" w:rsidRDefault="006926DF" w:rsidP="006926DF">
      <w:pPr>
        <w:spacing w:after="240"/>
        <w:jc w:val="both"/>
        <w:rPr>
          <w:sz w:val="24"/>
          <w:szCs w:val="24"/>
        </w:rPr>
      </w:pPr>
    </w:p>
    <w:p w14:paraId="392CBA83" w14:textId="1D4A8F16" w:rsidR="00CC5CCF" w:rsidRPr="001820D4" w:rsidRDefault="00334DF7" w:rsidP="003238BF">
      <w:pPr>
        <w:spacing w:after="240"/>
        <w:rPr>
          <w:sz w:val="24"/>
          <w:szCs w:val="24"/>
        </w:rPr>
      </w:pPr>
      <w:r>
        <w:br w:type="page"/>
      </w:r>
      <w:r>
        <w:rPr>
          <w:b/>
          <w:sz w:val="28"/>
        </w:rPr>
        <w:lastRenderedPageBreak/>
        <w:t>References</w:t>
      </w:r>
    </w:p>
    <w:sectPr w:rsidR="00CC5CCF" w:rsidRPr="001820D4" w:rsidSect="00EA3711">
      <w:footerReference w:type="default" r:id="rId11"/>
      <w:headerReference w:type="first" r:id="rId12"/>
      <w:footerReference w:type="first" r:id="rId13"/>
      <w:endnotePr>
        <w:numFmt w:val="decimal"/>
      </w:endnotePr>
      <w:pgSz w:w="12240" w:h="15840" w:code="119"/>
      <w:pgMar w:top="1440" w:right="1750" w:bottom="1440" w:left="2325" w:header="56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A1D" w14:textId="77777777" w:rsidR="0091644B" w:rsidRDefault="0091644B">
      <w:r>
        <w:separator/>
      </w:r>
    </w:p>
  </w:endnote>
  <w:endnote w:type="continuationSeparator" w:id="0">
    <w:p w14:paraId="153A393C" w14:textId="77777777" w:rsidR="0091644B" w:rsidRDefault="0091644B">
      <w:r>
        <w:continuationSeparator/>
      </w:r>
    </w:p>
  </w:endnote>
  <w:endnote w:type="continuationNotice" w:id="1">
    <w:p w14:paraId="572A2730" w14:textId="77777777" w:rsidR="0091644B" w:rsidRDefault="0091644B"/>
  </w:endnote>
  <w:endnote w:id="2">
    <w:p w14:paraId="78BE2ED0" w14:textId="1CCC254A" w:rsidR="00FB6BBB" w:rsidRPr="000548BF" w:rsidRDefault="00137AA5" w:rsidP="003115E1">
      <w:pPr>
        <w:spacing w:before="240"/>
        <w:rPr>
          <w:sz w:val="24"/>
          <w:szCs w:val="24"/>
          <w:lang w:val="fr-CA"/>
        </w:rPr>
      </w:pPr>
      <w:r w:rsidRPr="000548BF">
        <w:rPr>
          <w:sz w:val="24"/>
          <w:lang w:val="fr-CA"/>
        </w:rPr>
        <w:t>1. POSCA, Julia. "Portrait des inégalités socioéconomiques touchant les Autochtones au Québec</w:t>
      </w:r>
      <w:r w:rsidRPr="00D10928">
        <w:rPr>
          <w:iCs/>
          <w:sz w:val="24"/>
          <w:lang w:val="fr-CA"/>
        </w:rPr>
        <w:t>," I</w:t>
      </w:r>
      <w:r w:rsidRPr="000548BF">
        <w:rPr>
          <w:sz w:val="24"/>
          <w:lang w:val="fr-CA"/>
        </w:rPr>
        <w:t>nstitut de recherche et d'informations socioéconomiques, [</w:t>
      </w:r>
      <w:r w:rsidR="000229A2">
        <w:rPr>
          <w:sz w:val="24"/>
          <w:lang w:val="fr-CA"/>
        </w:rPr>
        <w:t>o</w:t>
      </w:r>
      <w:r w:rsidRPr="000548BF">
        <w:rPr>
          <w:sz w:val="24"/>
          <w:lang w:val="fr-CA"/>
        </w:rPr>
        <w:t>nline]</w:t>
      </w:r>
      <w:r w:rsidRPr="000548BF">
        <w:rPr>
          <w:i/>
          <w:sz w:val="24"/>
          <w:lang w:val="fr-CA"/>
        </w:rPr>
        <w:t xml:space="preserve">, </w:t>
      </w:r>
      <w:proofErr w:type="spellStart"/>
      <w:r w:rsidRPr="000548BF">
        <w:rPr>
          <w:sz w:val="24"/>
          <w:lang w:val="fr-CA"/>
        </w:rPr>
        <w:t>January</w:t>
      </w:r>
      <w:proofErr w:type="spellEnd"/>
      <w:r w:rsidRPr="000548BF">
        <w:rPr>
          <w:sz w:val="24"/>
          <w:lang w:val="fr-CA"/>
        </w:rPr>
        <w:t xml:space="preserve"> 2018, 16 pp. [</w:t>
      </w:r>
      <w:hyperlink r:id="rId1" w:history="1">
        <w:r w:rsidRPr="000548BF">
          <w:rPr>
            <w:rStyle w:val="Lienhypertexte"/>
            <w:sz w:val="24"/>
            <w:lang w:val="fr-CA"/>
          </w:rPr>
          <w:t>https://iris-recherche.qc.ca/wp-content/uploads/2021/03/Note_Ine_galite_s_4_WEB_02.pdf</w:t>
        </w:r>
      </w:hyperlink>
      <w:r w:rsidRPr="000548BF">
        <w:rPr>
          <w:sz w:val="24"/>
          <w:lang w:val="fr-CA"/>
        </w:rPr>
        <w:t>].</w:t>
      </w:r>
    </w:p>
  </w:endnote>
  <w:endnote w:id="3">
    <w:p w14:paraId="3625587A" w14:textId="738B2501" w:rsidR="00FB6BBB" w:rsidRPr="003238BF" w:rsidRDefault="00137AA5" w:rsidP="003238BF">
      <w:pPr>
        <w:pStyle w:val="Notedefin"/>
        <w:spacing w:before="240" w:after="80"/>
        <w:jc w:val="both"/>
        <w:rPr>
          <w:sz w:val="24"/>
          <w:szCs w:val="24"/>
        </w:rPr>
      </w:pPr>
      <w:r>
        <w:rPr>
          <w:sz w:val="24"/>
        </w:rPr>
        <w:t xml:space="preserve">2. STATISTICS CANADA. </w:t>
      </w:r>
      <w:hyperlink r:id="rId2" w:history="1">
        <w:r>
          <w:rPr>
            <w:rStyle w:val="Lienhypertexte"/>
            <w:color w:val="auto"/>
            <w:sz w:val="24"/>
            <w:u w:val="none"/>
            <w:shd w:val="clear" w:color="auto" w:fill="FFFFFF"/>
          </w:rPr>
          <w:t>Table 14-10-0364-01</w:t>
        </w:r>
        <w:r w:rsidR="00501735">
          <w:rPr>
            <w:rStyle w:val="Lienhypertexte"/>
            <w:color w:val="auto"/>
            <w:sz w:val="24"/>
            <w:u w:val="none"/>
            <w:shd w:val="clear" w:color="auto" w:fill="FFFFFF"/>
          </w:rPr>
          <w:t xml:space="preserve"> </w:t>
        </w:r>
        <w:r>
          <w:rPr>
            <w:rStyle w:val="Lienhypertexte"/>
            <w:color w:val="auto"/>
            <w:sz w:val="24"/>
            <w:u w:val="none"/>
            <w:shd w:val="clear" w:color="auto" w:fill="FFFFFF"/>
          </w:rPr>
          <w:t xml:space="preserve">- Labour force characteristics by province, </w:t>
        </w:r>
        <w:proofErr w:type="gramStart"/>
        <w:r>
          <w:rPr>
            <w:rStyle w:val="Lienhypertexte"/>
            <w:color w:val="auto"/>
            <w:sz w:val="24"/>
            <w:u w:val="none"/>
            <w:shd w:val="clear" w:color="auto" w:fill="FFFFFF"/>
          </w:rPr>
          <w:t>region</w:t>
        </w:r>
        <w:proofErr w:type="gramEnd"/>
        <w:r>
          <w:rPr>
            <w:rStyle w:val="Lienhypertexte"/>
            <w:color w:val="auto"/>
            <w:sz w:val="24"/>
            <w:u w:val="none"/>
            <w:shd w:val="clear" w:color="auto" w:fill="FFFFFF"/>
          </w:rPr>
          <w:t xml:space="preserve"> and Indigenous group</w:t>
        </w:r>
      </w:hyperlink>
      <w:r w:rsidR="00081BA1">
        <w:rPr>
          <w:rStyle w:val="Lienhypertexte"/>
          <w:color w:val="auto"/>
          <w:sz w:val="24"/>
          <w:u w:val="none"/>
          <w:shd w:val="clear" w:color="auto" w:fill="FFFFFF"/>
        </w:rPr>
        <w:t xml:space="preserve"> [</w:t>
      </w:r>
      <w:r>
        <w:rPr>
          <w:sz w:val="24"/>
        </w:rPr>
        <w:t>online</w:t>
      </w:r>
      <w:r>
        <w:rPr>
          <w:rStyle w:val="Lienhypertexte"/>
          <w:color w:val="auto"/>
          <w:sz w:val="24"/>
          <w:u w:val="none"/>
          <w:shd w:val="clear" w:color="auto" w:fill="FFFFFF"/>
        </w:rPr>
        <w:t>]</w:t>
      </w:r>
      <w:r w:rsidR="00081BA1">
        <w:rPr>
          <w:rStyle w:val="Lienhypertexte"/>
          <w:color w:val="auto"/>
          <w:sz w:val="24"/>
          <w:u w:val="none"/>
          <w:shd w:val="clear" w:color="auto" w:fill="FFFFFF"/>
        </w:rPr>
        <w:t xml:space="preserve"> </w:t>
      </w:r>
      <w:r>
        <w:rPr>
          <w:sz w:val="24"/>
        </w:rPr>
        <w:t>[</w:t>
      </w:r>
      <w:hyperlink r:id="rId3" w:history="1">
        <w:r>
          <w:rPr>
            <w:rStyle w:val="Lienhypertexte"/>
            <w:sz w:val="24"/>
            <w:shd w:val="clear" w:color="auto" w:fill="FFFFFF"/>
          </w:rPr>
          <w:t>https://doi.org/10.25318/1410036401-eng</w:t>
        </w:r>
      </w:hyperlink>
      <w:r w:rsidR="00081BA1">
        <w:rPr>
          <w:rStyle w:val="Lienhypertexte"/>
          <w:sz w:val="24"/>
          <w:shd w:val="clear" w:color="auto" w:fill="FFFFFF"/>
        </w:rPr>
        <w:t>]</w:t>
      </w:r>
      <w:r w:rsidR="00081BA1" w:rsidRPr="00752F71">
        <w:rPr>
          <w:rStyle w:val="Lienhypertexte"/>
          <w:sz w:val="24"/>
          <w:u w:val="none"/>
          <w:shd w:val="clear" w:color="auto" w:fill="FFFFFF"/>
        </w:rPr>
        <w:t xml:space="preserve"> </w:t>
      </w:r>
      <w:r>
        <w:rPr>
          <w:sz w:val="24"/>
        </w:rPr>
        <w:t>(Accessed March 19, 2023).</w:t>
      </w:r>
    </w:p>
  </w:endnote>
  <w:endnote w:id="4">
    <w:p w14:paraId="67178234" w14:textId="2AED0E2E" w:rsidR="00FB6BBB" w:rsidRPr="003238BF" w:rsidRDefault="00137AA5" w:rsidP="003238BF">
      <w:pPr>
        <w:pStyle w:val="Notedefin"/>
        <w:spacing w:before="240" w:after="80"/>
        <w:jc w:val="both"/>
        <w:rPr>
          <w:sz w:val="24"/>
          <w:szCs w:val="24"/>
        </w:rPr>
      </w:pPr>
      <w:r>
        <w:rPr>
          <w:sz w:val="24"/>
        </w:rPr>
        <w:t xml:space="preserve">3. STATISTICS CANADA. </w:t>
      </w:r>
      <w:hyperlink r:id="rId4" w:history="1">
        <w:r>
          <w:rPr>
            <w:rStyle w:val="Lienhypertexte"/>
            <w:color w:val="auto"/>
            <w:sz w:val="24"/>
            <w:u w:val="none"/>
            <w:shd w:val="clear" w:color="auto" w:fill="FFFFFF"/>
          </w:rPr>
          <w:t>Table 98-10-0117-01 - Individual Market Basket Measure poverty status by Indigenous groups and demographic characteristics: Quebec</w:t>
        </w:r>
      </w:hyperlink>
      <w:r w:rsidR="00752F71">
        <w:rPr>
          <w:rStyle w:val="Lienhypertexte"/>
          <w:color w:val="auto"/>
          <w:sz w:val="24"/>
          <w:u w:val="none"/>
          <w:shd w:val="clear" w:color="auto" w:fill="FFFFFF"/>
        </w:rPr>
        <w:t xml:space="preserve"> </w:t>
      </w:r>
      <w:r>
        <w:rPr>
          <w:sz w:val="24"/>
        </w:rPr>
        <w:t>[</w:t>
      </w:r>
      <w:r w:rsidR="00752F71">
        <w:rPr>
          <w:sz w:val="24"/>
        </w:rPr>
        <w:t>o</w:t>
      </w:r>
      <w:r>
        <w:rPr>
          <w:sz w:val="24"/>
        </w:rPr>
        <w:t xml:space="preserve">nline] </w:t>
      </w:r>
    </w:p>
    <w:p w14:paraId="18087043" w14:textId="607641F3" w:rsidR="00FB6BBB" w:rsidRPr="003238BF" w:rsidRDefault="00FB6BBB" w:rsidP="00DA110B">
      <w:pPr>
        <w:pStyle w:val="Notedefin"/>
        <w:spacing w:after="80"/>
        <w:jc w:val="both"/>
        <w:rPr>
          <w:sz w:val="24"/>
          <w:szCs w:val="24"/>
        </w:rPr>
      </w:pPr>
      <w:r>
        <w:rPr>
          <w:sz w:val="24"/>
        </w:rPr>
        <w:t>[</w:t>
      </w:r>
      <w:hyperlink r:id="rId5" w:history="1">
        <w:r>
          <w:rPr>
            <w:rStyle w:val="Lienhypertexte"/>
            <w:sz w:val="24"/>
          </w:rPr>
          <w:t xml:space="preserve">https://www150.statcan.gc.ca/t1/tbl1/en/tv.action?pid=9810011701&amp;pickMembers%5B0%5D=1.26&amp;pickMembers%5B1%5D=2.1&amp;pickMembers%5B2%5D=3.1&amp;pickMembers%5B3%5D=4.1&amp;pickMembers%5B4%5D=5.1&amp;request_locale=en </w:t>
        </w:r>
      </w:hyperlink>
      <w:r>
        <w:rPr>
          <w:sz w:val="24"/>
        </w:rPr>
        <w:t xml:space="preserve">(Accessed March 31, 2023). </w:t>
      </w:r>
    </w:p>
  </w:endnote>
  <w:endnote w:id="5">
    <w:p w14:paraId="0E3E9303" w14:textId="6A3CF2F9" w:rsidR="00FB6BBB" w:rsidRPr="003238BF" w:rsidRDefault="00137AA5" w:rsidP="007E47CA">
      <w:pPr>
        <w:pStyle w:val="Notedefin"/>
        <w:spacing w:before="240" w:after="80"/>
        <w:jc w:val="both"/>
        <w:rPr>
          <w:sz w:val="24"/>
          <w:szCs w:val="24"/>
        </w:rPr>
      </w:pPr>
      <w:r>
        <w:rPr>
          <w:sz w:val="24"/>
        </w:rPr>
        <w:t>4. These data are from the 2021 Census. They differ from data collected through the Canadian Income Survey, which excludes, among others, people living on reserves and other provincial Indigenous settlements, as well as households located in extremely remote areas with very low population densit</w:t>
      </w:r>
      <w:r w:rsidR="00E67CB6">
        <w:rPr>
          <w:sz w:val="24"/>
        </w:rPr>
        <w:t>ies</w:t>
      </w:r>
      <w:r>
        <w:rPr>
          <w:sz w:val="24"/>
        </w:rPr>
        <w:t xml:space="preserve">. </w:t>
      </w:r>
    </w:p>
  </w:endnote>
  <w:endnote w:id="6">
    <w:p w14:paraId="5BFAAF96" w14:textId="437E002A" w:rsidR="00FB6BBB" w:rsidRPr="003238BF" w:rsidRDefault="00137AA5" w:rsidP="007E47CA">
      <w:pPr>
        <w:pStyle w:val="Notedefin"/>
        <w:spacing w:before="240" w:after="80"/>
        <w:jc w:val="both"/>
        <w:rPr>
          <w:sz w:val="24"/>
          <w:szCs w:val="24"/>
        </w:rPr>
      </w:pPr>
      <w:r>
        <w:rPr>
          <w:sz w:val="24"/>
        </w:rPr>
        <w:t>5. STATISTICS CANADA.  </w:t>
      </w:r>
      <w:hyperlink r:id="rId6" w:history="1">
        <w:r>
          <w:rPr>
            <w:sz w:val="24"/>
          </w:rPr>
          <w:t>Table 13-10-0099-01 - Health indicator profile, by Aboriginal identity</w:t>
        </w:r>
        <w:r w:rsidR="00E24AA0">
          <w:rPr>
            <w:sz w:val="24"/>
          </w:rPr>
          <w:t xml:space="preserve"> and</w:t>
        </w:r>
        <w:r>
          <w:rPr>
            <w:sz w:val="24"/>
          </w:rPr>
          <w:t xml:space="preserve"> sex, age-standardized rates, four</w:t>
        </w:r>
        <w:r w:rsidR="00D8407F">
          <w:rPr>
            <w:sz w:val="24"/>
          </w:rPr>
          <w:t xml:space="preserve"> </w:t>
        </w:r>
        <w:r>
          <w:rPr>
            <w:sz w:val="24"/>
          </w:rPr>
          <w:t>year estimates</w:t>
        </w:r>
      </w:hyperlink>
      <w:r w:rsidR="00C005A9">
        <w:rPr>
          <w:sz w:val="24"/>
        </w:rPr>
        <w:t xml:space="preserve"> </w:t>
      </w:r>
      <w:r w:rsidR="001E3F60">
        <w:rPr>
          <w:sz w:val="24"/>
        </w:rPr>
        <w:t>[</w:t>
      </w:r>
      <w:r>
        <w:rPr>
          <w:sz w:val="24"/>
        </w:rPr>
        <w:t>online] [</w:t>
      </w:r>
      <w:hyperlink r:id="rId7" w:history="1">
        <w:r>
          <w:rPr>
            <w:rStyle w:val="Lienhypertexte"/>
            <w:sz w:val="24"/>
            <w:shd w:val="clear" w:color="auto" w:fill="FFFFFF"/>
          </w:rPr>
          <w:t>https://doi.org/10.25318/1310009901-eng</w:t>
        </w:r>
      </w:hyperlink>
      <w:r w:rsidR="001E3F60">
        <w:rPr>
          <w:rStyle w:val="Lienhypertexte"/>
          <w:sz w:val="24"/>
          <w:shd w:val="clear" w:color="auto" w:fill="FFFFFF"/>
        </w:rPr>
        <w:t>]</w:t>
      </w:r>
      <w:r w:rsidR="001E3F60" w:rsidRPr="001E3F60">
        <w:rPr>
          <w:rStyle w:val="Lienhypertexte"/>
          <w:sz w:val="24"/>
          <w:u w:val="none"/>
          <w:shd w:val="clear" w:color="auto" w:fill="FFFFFF"/>
        </w:rPr>
        <w:t xml:space="preserve"> </w:t>
      </w:r>
      <w:r>
        <w:rPr>
          <w:sz w:val="24"/>
        </w:rPr>
        <w:t>(Accessed March 19,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haloult_Cond_Demi_Gra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C0CD" w14:textId="77777777" w:rsidR="00C12301" w:rsidRPr="00C12301" w:rsidRDefault="00C12301" w:rsidP="00C12301">
    <w:pPr>
      <w:pStyle w:val="Pieddepage"/>
      <w:jc w:val="right"/>
      <w:rPr>
        <w:sz w:val="22"/>
        <w:szCs w:val="22"/>
      </w:rPr>
    </w:pPr>
    <w:r>
      <w:rPr>
        <w:sz w:val="22"/>
      </w:rPr>
      <w:t xml:space="preserve">Page </w:t>
    </w:r>
    <w:r w:rsidRPr="00C12301">
      <w:rPr>
        <w:sz w:val="22"/>
      </w:rPr>
      <w:fldChar w:fldCharType="begin"/>
    </w:r>
    <w:r w:rsidRPr="00C12301">
      <w:rPr>
        <w:sz w:val="22"/>
      </w:rPr>
      <w:instrText>PAGE   \* MERGEFORMAT</w:instrText>
    </w:r>
    <w:r w:rsidRPr="00C12301">
      <w:rPr>
        <w:sz w:val="22"/>
      </w:rPr>
      <w:fldChar w:fldCharType="separate"/>
    </w:r>
    <w:r>
      <w:t>1</w:t>
    </w:r>
    <w:r w:rsidRPr="00C12301">
      <w:rPr>
        <w:sz w:val="22"/>
      </w:rPr>
      <w:fldChar w:fldCharType="end"/>
    </w:r>
    <w:r>
      <w:rPr>
        <w:sz w:val="22"/>
      </w:rPr>
      <w:t xml:space="preserve"> of </w:t>
    </w:r>
    <w:r w:rsidRPr="00C12301">
      <w:rPr>
        <w:sz w:val="22"/>
      </w:rPr>
      <w:fldChar w:fldCharType="begin"/>
    </w:r>
    <w:r w:rsidRPr="00C12301">
      <w:rPr>
        <w:sz w:val="22"/>
      </w:rPr>
      <w:instrText xml:space="preserve"> NUMPAGES   \* MERGEFORMAT </w:instrText>
    </w:r>
    <w:r w:rsidRPr="00C12301">
      <w:rPr>
        <w:sz w:val="22"/>
      </w:rPr>
      <w:fldChar w:fldCharType="separate"/>
    </w:r>
    <w:r>
      <w:t>8</w:t>
    </w:r>
    <w:r w:rsidRPr="00C12301">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44E4" w14:textId="3BB4B533" w:rsidR="00014B9D" w:rsidRPr="00C12301" w:rsidRDefault="00C12301" w:rsidP="00C12301">
    <w:pPr>
      <w:pStyle w:val="Pieddepage"/>
      <w:jc w:val="right"/>
      <w:rPr>
        <w:sz w:val="22"/>
        <w:szCs w:val="22"/>
      </w:rPr>
    </w:pPr>
    <w:r>
      <w:rPr>
        <w:sz w:val="22"/>
      </w:rPr>
      <w:t xml:space="preserve">Page </w:t>
    </w:r>
    <w:r w:rsidRPr="00C12301">
      <w:rPr>
        <w:sz w:val="22"/>
      </w:rPr>
      <w:fldChar w:fldCharType="begin"/>
    </w:r>
    <w:r w:rsidRPr="00C12301">
      <w:rPr>
        <w:sz w:val="22"/>
      </w:rPr>
      <w:instrText>PAGE   \* MERGEFORMAT</w:instrText>
    </w:r>
    <w:r w:rsidRPr="00C12301">
      <w:rPr>
        <w:sz w:val="22"/>
      </w:rPr>
      <w:fldChar w:fldCharType="separate"/>
    </w:r>
    <w:r w:rsidRPr="00C12301">
      <w:rPr>
        <w:sz w:val="22"/>
      </w:rPr>
      <w:t>1</w:t>
    </w:r>
    <w:r w:rsidRPr="00C12301">
      <w:rPr>
        <w:sz w:val="22"/>
      </w:rPr>
      <w:fldChar w:fldCharType="end"/>
    </w:r>
    <w:r>
      <w:rPr>
        <w:sz w:val="22"/>
      </w:rPr>
      <w:t xml:space="preserve"> of </w:t>
    </w:r>
    <w:r w:rsidRPr="00C12301">
      <w:rPr>
        <w:sz w:val="22"/>
      </w:rPr>
      <w:fldChar w:fldCharType="begin"/>
    </w:r>
    <w:r w:rsidRPr="00C12301">
      <w:rPr>
        <w:sz w:val="22"/>
      </w:rPr>
      <w:instrText xml:space="preserve"> NUMPAGES   \* MERGEFORMAT </w:instrText>
    </w:r>
    <w:r w:rsidRPr="00C12301">
      <w:rPr>
        <w:sz w:val="22"/>
      </w:rPr>
      <w:fldChar w:fldCharType="separate"/>
    </w:r>
    <w:r w:rsidRPr="00C12301">
      <w:rPr>
        <w:sz w:val="22"/>
      </w:rPr>
      <w:t>8</w:t>
    </w:r>
    <w:r w:rsidRPr="00C12301">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20AD" w14:textId="77777777" w:rsidR="0091644B" w:rsidRDefault="0091644B">
      <w:r>
        <w:separator/>
      </w:r>
    </w:p>
  </w:footnote>
  <w:footnote w:type="continuationSeparator" w:id="0">
    <w:p w14:paraId="6743162B" w14:textId="77777777" w:rsidR="0091644B" w:rsidRDefault="0091644B">
      <w:r>
        <w:continuationSeparator/>
      </w:r>
    </w:p>
  </w:footnote>
  <w:footnote w:type="continuationNotice" w:id="1">
    <w:p w14:paraId="54049BD7" w14:textId="77777777" w:rsidR="0091644B" w:rsidRDefault="00916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8" w:type="dxa"/>
      <w:tblInd w:w="-1775" w:type="dxa"/>
      <w:tblLayout w:type="fixed"/>
      <w:tblCellMar>
        <w:left w:w="0" w:type="dxa"/>
        <w:right w:w="0" w:type="dxa"/>
      </w:tblCellMar>
      <w:tblLook w:val="0000" w:firstRow="0" w:lastRow="0" w:firstColumn="0" w:lastColumn="0" w:noHBand="0" w:noVBand="0"/>
    </w:tblPr>
    <w:tblGrid>
      <w:gridCol w:w="1803"/>
      <w:gridCol w:w="967"/>
      <w:gridCol w:w="4481"/>
      <w:gridCol w:w="4237"/>
    </w:tblGrid>
    <w:tr w:rsidR="00110695" w14:paraId="4163BB42" w14:textId="77777777" w:rsidTr="00110695">
      <w:trPr>
        <w:trHeight w:hRule="exact" w:val="923"/>
      </w:trPr>
      <w:tc>
        <w:tcPr>
          <w:tcW w:w="2770" w:type="dxa"/>
          <w:gridSpan w:val="2"/>
        </w:tcPr>
        <w:p w14:paraId="6B8FB7DD" w14:textId="6BD5DBBB" w:rsidR="00110695" w:rsidRDefault="00D242EF" w:rsidP="004A642C">
          <w:pPr>
            <w:pStyle w:val="En-tte"/>
            <w:spacing w:before="40"/>
          </w:pPr>
          <w:r>
            <w:rPr>
              <w:noProof/>
            </w:rPr>
            <w:drawing>
              <wp:inline distT="0" distB="0" distL="0" distR="0" wp14:anchorId="5A9E5A97" wp14:editId="6D7991A8">
                <wp:extent cx="14782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33400"/>
                        </a:xfrm>
                        <a:prstGeom prst="rect">
                          <a:avLst/>
                        </a:prstGeom>
                        <a:noFill/>
                        <a:ln>
                          <a:noFill/>
                        </a:ln>
                      </pic:spPr>
                    </pic:pic>
                  </a:graphicData>
                </a:graphic>
              </wp:inline>
            </w:drawing>
          </w:r>
        </w:p>
        <w:p w14:paraId="038D8CE7" w14:textId="77777777" w:rsidR="00110695" w:rsidRDefault="00110695" w:rsidP="00110695">
          <w:pPr>
            <w:pStyle w:val="En-tte"/>
            <w:ind w:left="220"/>
          </w:pPr>
        </w:p>
      </w:tc>
      <w:tc>
        <w:tcPr>
          <w:tcW w:w="8718" w:type="dxa"/>
          <w:gridSpan w:val="2"/>
          <w:vAlign w:val="bottom"/>
        </w:tcPr>
        <w:p w14:paraId="686337E2" w14:textId="77777777" w:rsidR="00110695" w:rsidRDefault="00110695" w:rsidP="00110695">
          <w:pPr>
            <w:pStyle w:val="En-tte"/>
          </w:pPr>
        </w:p>
      </w:tc>
    </w:tr>
    <w:tr w:rsidR="00110695" w14:paraId="53369CBB" w14:textId="77777777" w:rsidTr="00110695">
      <w:trPr>
        <w:gridAfter w:val="1"/>
        <w:wAfter w:w="4237" w:type="dxa"/>
        <w:trHeight w:val="93"/>
      </w:trPr>
      <w:tc>
        <w:tcPr>
          <w:tcW w:w="1803" w:type="dxa"/>
        </w:tcPr>
        <w:p w14:paraId="2A13AADE" w14:textId="77777777" w:rsidR="00110695" w:rsidRDefault="00110695" w:rsidP="00110695">
          <w:pPr>
            <w:pStyle w:val="En-tte"/>
            <w:ind w:left="220"/>
          </w:pPr>
        </w:p>
      </w:tc>
      <w:tc>
        <w:tcPr>
          <w:tcW w:w="5448" w:type="dxa"/>
          <w:gridSpan w:val="2"/>
        </w:tcPr>
        <w:p w14:paraId="6E15BE68" w14:textId="77777777" w:rsidR="00110695" w:rsidRDefault="00110695" w:rsidP="00C12301">
          <w:pPr>
            <w:pStyle w:val="En-tte"/>
            <w:tabs>
              <w:tab w:val="clear" w:pos="8640"/>
              <w:tab w:val="right" w:pos="8222"/>
            </w:tabs>
            <w:spacing w:line="160" w:lineRule="exact"/>
            <w:ind w:left="220"/>
            <w:rPr>
              <w:rFonts w:ascii="Chaloult_Cond_Demi_Gras" w:hAnsi="Chaloult_Cond_Demi_Gras"/>
              <w:spacing w:val="8"/>
              <w:sz w:val="15"/>
            </w:rPr>
          </w:pPr>
        </w:p>
      </w:tc>
    </w:tr>
  </w:tbl>
  <w:p w14:paraId="7127A2FF" w14:textId="77777777" w:rsidR="00EF4E38" w:rsidRDefault="00EF4E38" w:rsidP="00F703AE">
    <w:pPr>
      <w:pStyle w:val="En-tte"/>
      <w:tabs>
        <w:tab w:val="clear" w:pos="4320"/>
        <w:tab w:val="center" w:pos="4500"/>
      </w:tabs>
      <w:ind w:left="-135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C80C"/>
    <w:multiLevelType w:val="hybridMultilevel"/>
    <w:tmpl w:val="34227B48"/>
    <w:lvl w:ilvl="0" w:tplc="DC86B2C4">
      <w:start w:val="1"/>
      <w:numFmt w:val="bullet"/>
      <w:lvlText w:val=""/>
      <w:lvlJc w:val="left"/>
      <w:pPr>
        <w:ind w:left="720" w:hanging="360"/>
      </w:pPr>
      <w:rPr>
        <w:rFonts w:ascii="Symbol" w:hAnsi="Symbol" w:hint="default"/>
      </w:rPr>
    </w:lvl>
    <w:lvl w:ilvl="1" w:tplc="7B480CB6">
      <w:start w:val="1"/>
      <w:numFmt w:val="bullet"/>
      <w:lvlText w:val="o"/>
      <w:lvlJc w:val="left"/>
      <w:pPr>
        <w:ind w:left="1440" w:hanging="360"/>
      </w:pPr>
      <w:rPr>
        <w:rFonts w:ascii="Courier New" w:hAnsi="Courier New" w:hint="default"/>
      </w:rPr>
    </w:lvl>
    <w:lvl w:ilvl="2" w:tplc="285840E0">
      <w:start w:val="1"/>
      <w:numFmt w:val="bullet"/>
      <w:lvlText w:val=""/>
      <w:lvlJc w:val="left"/>
      <w:pPr>
        <w:ind w:left="2160" w:hanging="360"/>
      </w:pPr>
      <w:rPr>
        <w:rFonts w:ascii="Wingdings" w:hAnsi="Wingdings" w:hint="default"/>
      </w:rPr>
    </w:lvl>
    <w:lvl w:ilvl="3" w:tplc="3C922D7C">
      <w:start w:val="1"/>
      <w:numFmt w:val="bullet"/>
      <w:lvlText w:val=""/>
      <w:lvlJc w:val="left"/>
      <w:pPr>
        <w:ind w:left="2880" w:hanging="360"/>
      </w:pPr>
      <w:rPr>
        <w:rFonts w:ascii="Symbol" w:hAnsi="Symbol" w:hint="default"/>
      </w:rPr>
    </w:lvl>
    <w:lvl w:ilvl="4" w:tplc="505A1CB6">
      <w:start w:val="1"/>
      <w:numFmt w:val="bullet"/>
      <w:lvlText w:val="o"/>
      <w:lvlJc w:val="left"/>
      <w:pPr>
        <w:ind w:left="3600" w:hanging="360"/>
      </w:pPr>
      <w:rPr>
        <w:rFonts w:ascii="Courier New" w:hAnsi="Courier New" w:hint="default"/>
      </w:rPr>
    </w:lvl>
    <w:lvl w:ilvl="5" w:tplc="B464CEBA">
      <w:start w:val="1"/>
      <w:numFmt w:val="bullet"/>
      <w:lvlText w:val=""/>
      <w:lvlJc w:val="left"/>
      <w:pPr>
        <w:ind w:left="4320" w:hanging="360"/>
      </w:pPr>
      <w:rPr>
        <w:rFonts w:ascii="Wingdings" w:hAnsi="Wingdings" w:hint="default"/>
      </w:rPr>
    </w:lvl>
    <w:lvl w:ilvl="6" w:tplc="4B3C9E4E">
      <w:start w:val="1"/>
      <w:numFmt w:val="bullet"/>
      <w:lvlText w:val=""/>
      <w:lvlJc w:val="left"/>
      <w:pPr>
        <w:ind w:left="5040" w:hanging="360"/>
      </w:pPr>
      <w:rPr>
        <w:rFonts w:ascii="Symbol" w:hAnsi="Symbol" w:hint="default"/>
      </w:rPr>
    </w:lvl>
    <w:lvl w:ilvl="7" w:tplc="9A0C2368">
      <w:start w:val="1"/>
      <w:numFmt w:val="bullet"/>
      <w:lvlText w:val="o"/>
      <w:lvlJc w:val="left"/>
      <w:pPr>
        <w:ind w:left="5760" w:hanging="360"/>
      </w:pPr>
      <w:rPr>
        <w:rFonts w:ascii="Courier New" w:hAnsi="Courier New" w:hint="default"/>
      </w:rPr>
    </w:lvl>
    <w:lvl w:ilvl="8" w:tplc="D11246A6">
      <w:start w:val="1"/>
      <w:numFmt w:val="bullet"/>
      <w:lvlText w:val=""/>
      <w:lvlJc w:val="left"/>
      <w:pPr>
        <w:ind w:left="6480" w:hanging="360"/>
      </w:pPr>
      <w:rPr>
        <w:rFonts w:ascii="Wingdings" w:hAnsi="Wingdings" w:hint="default"/>
      </w:rPr>
    </w:lvl>
  </w:abstractNum>
  <w:abstractNum w:abstractNumId="1" w15:restartNumberingAfterBreak="0">
    <w:nsid w:val="0AA68991"/>
    <w:multiLevelType w:val="hybridMultilevel"/>
    <w:tmpl w:val="A9F49ED2"/>
    <w:lvl w:ilvl="0" w:tplc="8F02DAF8">
      <w:start w:val="1"/>
      <w:numFmt w:val="bullet"/>
      <w:lvlText w:val=""/>
      <w:lvlJc w:val="left"/>
      <w:pPr>
        <w:ind w:left="720" w:hanging="360"/>
      </w:pPr>
      <w:rPr>
        <w:rFonts w:ascii="Symbol" w:hAnsi="Symbol" w:hint="default"/>
      </w:rPr>
    </w:lvl>
    <w:lvl w:ilvl="1" w:tplc="F912DF26">
      <w:start w:val="1"/>
      <w:numFmt w:val="bullet"/>
      <w:lvlText w:val="o"/>
      <w:lvlJc w:val="left"/>
      <w:pPr>
        <w:ind w:left="1440" w:hanging="360"/>
      </w:pPr>
      <w:rPr>
        <w:rFonts w:ascii="Courier New" w:hAnsi="Courier New" w:hint="default"/>
      </w:rPr>
    </w:lvl>
    <w:lvl w:ilvl="2" w:tplc="3AF4115C">
      <w:start w:val="1"/>
      <w:numFmt w:val="bullet"/>
      <w:lvlText w:val=""/>
      <w:lvlJc w:val="left"/>
      <w:pPr>
        <w:ind w:left="2160" w:hanging="360"/>
      </w:pPr>
      <w:rPr>
        <w:rFonts w:ascii="Wingdings" w:hAnsi="Wingdings" w:hint="default"/>
      </w:rPr>
    </w:lvl>
    <w:lvl w:ilvl="3" w:tplc="7C6A869E">
      <w:start w:val="1"/>
      <w:numFmt w:val="bullet"/>
      <w:lvlText w:val=""/>
      <w:lvlJc w:val="left"/>
      <w:pPr>
        <w:ind w:left="2880" w:hanging="360"/>
      </w:pPr>
      <w:rPr>
        <w:rFonts w:ascii="Symbol" w:hAnsi="Symbol" w:hint="default"/>
      </w:rPr>
    </w:lvl>
    <w:lvl w:ilvl="4" w:tplc="CB6A3392">
      <w:start w:val="1"/>
      <w:numFmt w:val="bullet"/>
      <w:lvlText w:val="o"/>
      <w:lvlJc w:val="left"/>
      <w:pPr>
        <w:ind w:left="3600" w:hanging="360"/>
      </w:pPr>
      <w:rPr>
        <w:rFonts w:ascii="Courier New" w:hAnsi="Courier New" w:hint="default"/>
      </w:rPr>
    </w:lvl>
    <w:lvl w:ilvl="5" w:tplc="E08E5E68">
      <w:start w:val="1"/>
      <w:numFmt w:val="bullet"/>
      <w:lvlText w:val=""/>
      <w:lvlJc w:val="left"/>
      <w:pPr>
        <w:ind w:left="4320" w:hanging="360"/>
      </w:pPr>
      <w:rPr>
        <w:rFonts w:ascii="Wingdings" w:hAnsi="Wingdings" w:hint="default"/>
      </w:rPr>
    </w:lvl>
    <w:lvl w:ilvl="6" w:tplc="376457AC">
      <w:start w:val="1"/>
      <w:numFmt w:val="bullet"/>
      <w:lvlText w:val=""/>
      <w:lvlJc w:val="left"/>
      <w:pPr>
        <w:ind w:left="5040" w:hanging="360"/>
      </w:pPr>
      <w:rPr>
        <w:rFonts w:ascii="Symbol" w:hAnsi="Symbol" w:hint="default"/>
      </w:rPr>
    </w:lvl>
    <w:lvl w:ilvl="7" w:tplc="E2EE7440">
      <w:start w:val="1"/>
      <w:numFmt w:val="bullet"/>
      <w:lvlText w:val="o"/>
      <w:lvlJc w:val="left"/>
      <w:pPr>
        <w:ind w:left="5760" w:hanging="360"/>
      </w:pPr>
      <w:rPr>
        <w:rFonts w:ascii="Courier New" w:hAnsi="Courier New" w:hint="default"/>
      </w:rPr>
    </w:lvl>
    <w:lvl w:ilvl="8" w:tplc="216C799C">
      <w:start w:val="1"/>
      <w:numFmt w:val="bullet"/>
      <w:lvlText w:val=""/>
      <w:lvlJc w:val="left"/>
      <w:pPr>
        <w:ind w:left="6480" w:hanging="360"/>
      </w:pPr>
      <w:rPr>
        <w:rFonts w:ascii="Wingdings" w:hAnsi="Wingdings" w:hint="default"/>
      </w:rPr>
    </w:lvl>
  </w:abstractNum>
  <w:abstractNum w:abstractNumId="2" w15:restartNumberingAfterBreak="0">
    <w:nsid w:val="0D63CF2F"/>
    <w:multiLevelType w:val="hybridMultilevel"/>
    <w:tmpl w:val="48A8A0E8"/>
    <w:lvl w:ilvl="0" w:tplc="6EA63240">
      <w:start w:val="1"/>
      <w:numFmt w:val="bullet"/>
      <w:lvlText w:val=""/>
      <w:lvlJc w:val="left"/>
      <w:pPr>
        <w:ind w:left="720" w:hanging="360"/>
      </w:pPr>
      <w:rPr>
        <w:rFonts w:ascii="Symbol" w:hAnsi="Symbol" w:hint="default"/>
      </w:rPr>
    </w:lvl>
    <w:lvl w:ilvl="1" w:tplc="18087020">
      <w:start w:val="1"/>
      <w:numFmt w:val="bullet"/>
      <w:lvlText w:val="o"/>
      <w:lvlJc w:val="left"/>
      <w:pPr>
        <w:ind w:left="1440" w:hanging="360"/>
      </w:pPr>
      <w:rPr>
        <w:rFonts w:ascii="Courier New" w:hAnsi="Courier New" w:hint="default"/>
      </w:rPr>
    </w:lvl>
    <w:lvl w:ilvl="2" w:tplc="FE06CB24">
      <w:start w:val="1"/>
      <w:numFmt w:val="bullet"/>
      <w:lvlText w:val=""/>
      <w:lvlJc w:val="left"/>
      <w:pPr>
        <w:ind w:left="2160" w:hanging="360"/>
      </w:pPr>
      <w:rPr>
        <w:rFonts w:ascii="Wingdings" w:hAnsi="Wingdings" w:hint="default"/>
      </w:rPr>
    </w:lvl>
    <w:lvl w:ilvl="3" w:tplc="A1CEE3D2">
      <w:start w:val="1"/>
      <w:numFmt w:val="bullet"/>
      <w:lvlText w:val=""/>
      <w:lvlJc w:val="left"/>
      <w:pPr>
        <w:ind w:left="2880" w:hanging="360"/>
      </w:pPr>
      <w:rPr>
        <w:rFonts w:ascii="Symbol" w:hAnsi="Symbol" w:hint="default"/>
      </w:rPr>
    </w:lvl>
    <w:lvl w:ilvl="4" w:tplc="8CA06CC6">
      <w:start w:val="1"/>
      <w:numFmt w:val="bullet"/>
      <w:lvlText w:val="o"/>
      <w:lvlJc w:val="left"/>
      <w:pPr>
        <w:ind w:left="3600" w:hanging="360"/>
      </w:pPr>
      <w:rPr>
        <w:rFonts w:ascii="Courier New" w:hAnsi="Courier New" w:hint="default"/>
      </w:rPr>
    </w:lvl>
    <w:lvl w:ilvl="5" w:tplc="8898BAE4">
      <w:start w:val="1"/>
      <w:numFmt w:val="bullet"/>
      <w:lvlText w:val=""/>
      <w:lvlJc w:val="left"/>
      <w:pPr>
        <w:ind w:left="4320" w:hanging="360"/>
      </w:pPr>
      <w:rPr>
        <w:rFonts w:ascii="Wingdings" w:hAnsi="Wingdings" w:hint="default"/>
      </w:rPr>
    </w:lvl>
    <w:lvl w:ilvl="6" w:tplc="64FC84EA">
      <w:start w:val="1"/>
      <w:numFmt w:val="bullet"/>
      <w:lvlText w:val=""/>
      <w:lvlJc w:val="left"/>
      <w:pPr>
        <w:ind w:left="5040" w:hanging="360"/>
      </w:pPr>
      <w:rPr>
        <w:rFonts w:ascii="Symbol" w:hAnsi="Symbol" w:hint="default"/>
      </w:rPr>
    </w:lvl>
    <w:lvl w:ilvl="7" w:tplc="6FF6B1E0">
      <w:start w:val="1"/>
      <w:numFmt w:val="bullet"/>
      <w:lvlText w:val="o"/>
      <w:lvlJc w:val="left"/>
      <w:pPr>
        <w:ind w:left="5760" w:hanging="360"/>
      </w:pPr>
      <w:rPr>
        <w:rFonts w:ascii="Courier New" w:hAnsi="Courier New" w:hint="default"/>
      </w:rPr>
    </w:lvl>
    <w:lvl w:ilvl="8" w:tplc="826CDF36">
      <w:start w:val="1"/>
      <w:numFmt w:val="bullet"/>
      <w:lvlText w:val=""/>
      <w:lvlJc w:val="left"/>
      <w:pPr>
        <w:ind w:left="6480" w:hanging="360"/>
      </w:pPr>
      <w:rPr>
        <w:rFonts w:ascii="Wingdings" w:hAnsi="Wingdings" w:hint="default"/>
      </w:rPr>
    </w:lvl>
  </w:abstractNum>
  <w:abstractNum w:abstractNumId="3" w15:restartNumberingAfterBreak="0">
    <w:nsid w:val="147876F7"/>
    <w:multiLevelType w:val="hybridMultilevel"/>
    <w:tmpl w:val="65BC53B6"/>
    <w:lvl w:ilvl="0" w:tplc="FFFFFFFF">
      <w:start w:val="8"/>
      <w:numFmt w:val="bullet"/>
      <w:lvlText w:val="-"/>
      <w:lvlJc w:val="left"/>
      <w:pPr>
        <w:ind w:left="644" w:hanging="360"/>
      </w:pPr>
      <w:rPr>
        <w:rFonts w:ascii="Times New Roman" w:hAnsi="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4" w15:restartNumberingAfterBreak="0">
    <w:nsid w:val="212164A5"/>
    <w:multiLevelType w:val="hybridMultilevel"/>
    <w:tmpl w:val="88243FB6"/>
    <w:lvl w:ilvl="0" w:tplc="B3F8A612">
      <w:start w:val="1"/>
      <w:numFmt w:val="bullet"/>
      <w:lvlText w:val=""/>
      <w:lvlJc w:val="left"/>
      <w:pPr>
        <w:ind w:left="720" w:hanging="360"/>
      </w:pPr>
      <w:rPr>
        <w:rFonts w:ascii="Symbol" w:hAnsi="Symbol" w:hint="default"/>
      </w:rPr>
    </w:lvl>
    <w:lvl w:ilvl="1" w:tplc="77F0C500">
      <w:start w:val="1"/>
      <w:numFmt w:val="bullet"/>
      <w:lvlText w:val="o"/>
      <w:lvlJc w:val="left"/>
      <w:pPr>
        <w:ind w:left="1440" w:hanging="360"/>
      </w:pPr>
      <w:rPr>
        <w:rFonts w:ascii="Courier New" w:hAnsi="Courier New" w:hint="default"/>
      </w:rPr>
    </w:lvl>
    <w:lvl w:ilvl="2" w:tplc="465239CE">
      <w:start w:val="1"/>
      <w:numFmt w:val="bullet"/>
      <w:lvlText w:val=""/>
      <w:lvlJc w:val="left"/>
      <w:pPr>
        <w:ind w:left="2160" w:hanging="360"/>
      </w:pPr>
      <w:rPr>
        <w:rFonts w:ascii="Wingdings" w:hAnsi="Wingdings" w:hint="default"/>
      </w:rPr>
    </w:lvl>
    <w:lvl w:ilvl="3" w:tplc="F3EC5180">
      <w:start w:val="1"/>
      <w:numFmt w:val="bullet"/>
      <w:lvlText w:val=""/>
      <w:lvlJc w:val="left"/>
      <w:pPr>
        <w:ind w:left="2880" w:hanging="360"/>
      </w:pPr>
      <w:rPr>
        <w:rFonts w:ascii="Symbol" w:hAnsi="Symbol" w:hint="default"/>
      </w:rPr>
    </w:lvl>
    <w:lvl w:ilvl="4" w:tplc="1A1057FA">
      <w:start w:val="1"/>
      <w:numFmt w:val="bullet"/>
      <w:lvlText w:val="o"/>
      <w:lvlJc w:val="left"/>
      <w:pPr>
        <w:ind w:left="3600" w:hanging="360"/>
      </w:pPr>
      <w:rPr>
        <w:rFonts w:ascii="Courier New" w:hAnsi="Courier New" w:hint="default"/>
      </w:rPr>
    </w:lvl>
    <w:lvl w:ilvl="5" w:tplc="AEBABDF0">
      <w:start w:val="1"/>
      <w:numFmt w:val="bullet"/>
      <w:lvlText w:val=""/>
      <w:lvlJc w:val="left"/>
      <w:pPr>
        <w:ind w:left="4320" w:hanging="360"/>
      </w:pPr>
      <w:rPr>
        <w:rFonts w:ascii="Wingdings" w:hAnsi="Wingdings" w:hint="default"/>
      </w:rPr>
    </w:lvl>
    <w:lvl w:ilvl="6" w:tplc="43384820">
      <w:start w:val="1"/>
      <w:numFmt w:val="bullet"/>
      <w:lvlText w:val=""/>
      <w:lvlJc w:val="left"/>
      <w:pPr>
        <w:ind w:left="5040" w:hanging="360"/>
      </w:pPr>
      <w:rPr>
        <w:rFonts w:ascii="Symbol" w:hAnsi="Symbol" w:hint="default"/>
      </w:rPr>
    </w:lvl>
    <w:lvl w:ilvl="7" w:tplc="588A170E">
      <w:start w:val="1"/>
      <w:numFmt w:val="bullet"/>
      <w:lvlText w:val="o"/>
      <w:lvlJc w:val="left"/>
      <w:pPr>
        <w:ind w:left="5760" w:hanging="360"/>
      </w:pPr>
      <w:rPr>
        <w:rFonts w:ascii="Courier New" w:hAnsi="Courier New" w:hint="default"/>
      </w:rPr>
    </w:lvl>
    <w:lvl w:ilvl="8" w:tplc="C7020CCA">
      <w:start w:val="1"/>
      <w:numFmt w:val="bullet"/>
      <w:lvlText w:val=""/>
      <w:lvlJc w:val="left"/>
      <w:pPr>
        <w:ind w:left="6480" w:hanging="360"/>
      </w:pPr>
      <w:rPr>
        <w:rFonts w:ascii="Wingdings" w:hAnsi="Wingdings" w:hint="default"/>
      </w:rPr>
    </w:lvl>
  </w:abstractNum>
  <w:abstractNum w:abstractNumId="5" w15:restartNumberingAfterBreak="0">
    <w:nsid w:val="21C3A481"/>
    <w:multiLevelType w:val="hybridMultilevel"/>
    <w:tmpl w:val="37460AC6"/>
    <w:lvl w:ilvl="0" w:tplc="B93A9FB0">
      <w:start w:val="1"/>
      <w:numFmt w:val="bullet"/>
      <w:lvlText w:val=""/>
      <w:lvlJc w:val="left"/>
      <w:pPr>
        <w:ind w:left="720" w:hanging="360"/>
      </w:pPr>
      <w:rPr>
        <w:rFonts w:ascii="Symbol" w:hAnsi="Symbol" w:hint="default"/>
      </w:rPr>
    </w:lvl>
    <w:lvl w:ilvl="1" w:tplc="D3F2861C">
      <w:start w:val="1"/>
      <w:numFmt w:val="bullet"/>
      <w:lvlText w:val="o"/>
      <w:lvlJc w:val="left"/>
      <w:pPr>
        <w:ind w:left="1440" w:hanging="360"/>
      </w:pPr>
      <w:rPr>
        <w:rFonts w:ascii="Courier New" w:hAnsi="Courier New" w:hint="default"/>
      </w:rPr>
    </w:lvl>
    <w:lvl w:ilvl="2" w:tplc="617A14EC">
      <w:start w:val="1"/>
      <w:numFmt w:val="bullet"/>
      <w:lvlText w:val=""/>
      <w:lvlJc w:val="left"/>
      <w:pPr>
        <w:ind w:left="2160" w:hanging="360"/>
      </w:pPr>
      <w:rPr>
        <w:rFonts w:ascii="Wingdings" w:hAnsi="Wingdings" w:hint="default"/>
      </w:rPr>
    </w:lvl>
    <w:lvl w:ilvl="3" w:tplc="1E4EEB24">
      <w:start w:val="1"/>
      <w:numFmt w:val="bullet"/>
      <w:lvlText w:val=""/>
      <w:lvlJc w:val="left"/>
      <w:pPr>
        <w:ind w:left="2880" w:hanging="360"/>
      </w:pPr>
      <w:rPr>
        <w:rFonts w:ascii="Symbol" w:hAnsi="Symbol" w:hint="default"/>
      </w:rPr>
    </w:lvl>
    <w:lvl w:ilvl="4" w:tplc="42A072D6">
      <w:start w:val="1"/>
      <w:numFmt w:val="bullet"/>
      <w:lvlText w:val="o"/>
      <w:lvlJc w:val="left"/>
      <w:pPr>
        <w:ind w:left="3600" w:hanging="360"/>
      </w:pPr>
      <w:rPr>
        <w:rFonts w:ascii="Courier New" w:hAnsi="Courier New" w:hint="default"/>
      </w:rPr>
    </w:lvl>
    <w:lvl w:ilvl="5" w:tplc="045448D0">
      <w:start w:val="1"/>
      <w:numFmt w:val="bullet"/>
      <w:lvlText w:val=""/>
      <w:lvlJc w:val="left"/>
      <w:pPr>
        <w:ind w:left="4320" w:hanging="360"/>
      </w:pPr>
      <w:rPr>
        <w:rFonts w:ascii="Wingdings" w:hAnsi="Wingdings" w:hint="default"/>
      </w:rPr>
    </w:lvl>
    <w:lvl w:ilvl="6" w:tplc="C2CEEF76">
      <w:start w:val="1"/>
      <w:numFmt w:val="bullet"/>
      <w:lvlText w:val=""/>
      <w:lvlJc w:val="left"/>
      <w:pPr>
        <w:ind w:left="5040" w:hanging="360"/>
      </w:pPr>
      <w:rPr>
        <w:rFonts w:ascii="Symbol" w:hAnsi="Symbol" w:hint="default"/>
      </w:rPr>
    </w:lvl>
    <w:lvl w:ilvl="7" w:tplc="3C6C717A">
      <w:start w:val="1"/>
      <w:numFmt w:val="bullet"/>
      <w:lvlText w:val="o"/>
      <w:lvlJc w:val="left"/>
      <w:pPr>
        <w:ind w:left="5760" w:hanging="360"/>
      </w:pPr>
      <w:rPr>
        <w:rFonts w:ascii="Courier New" w:hAnsi="Courier New" w:hint="default"/>
      </w:rPr>
    </w:lvl>
    <w:lvl w:ilvl="8" w:tplc="BCF23F02">
      <w:start w:val="1"/>
      <w:numFmt w:val="bullet"/>
      <w:lvlText w:val=""/>
      <w:lvlJc w:val="left"/>
      <w:pPr>
        <w:ind w:left="6480" w:hanging="360"/>
      </w:pPr>
      <w:rPr>
        <w:rFonts w:ascii="Wingdings" w:hAnsi="Wingdings" w:hint="default"/>
      </w:rPr>
    </w:lvl>
  </w:abstractNum>
  <w:abstractNum w:abstractNumId="6"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040BDF"/>
    <w:multiLevelType w:val="hybridMultilevel"/>
    <w:tmpl w:val="DB18BFA8"/>
    <w:lvl w:ilvl="0" w:tplc="4F562122">
      <w:start w:val="8"/>
      <w:numFmt w:val="bullet"/>
      <w:lvlText w:val="-"/>
      <w:lvlJc w:val="left"/>
      <w:pPr>
        <w:ind w:left="644" w:hanging="360"/>
      </w:pPr>
      <w:rPr>
        <w:rFonts w:ascii="Times New Roman" w:eastAsia="Times New Roman" w:hAnsi="Times New Roman"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8" w15:restartNumberingAfterBreak="0">
    <w:nsid w:val="3ED827DD"/>
    <w:multiLevelType w:val="hybridMultilevel"/>
    <w:tmpl w:val="0520F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027941"/>
    <w:multiLevelType w:val="hybridMultilevel"/>
    <w:tmpl w:val="EC10EA00"/>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10" w15:restartNumberingAfterBreak="0">
    <w:nsid w:val="4ADE5594"/>
    <w:multiLevelType w:val="hybridMultilevel"/>
    <w:tmpl w:val="5986C1A4"/>
    <w:lvl w:ilvl="0" w:tplc="6D2471FA">
      <w:start w:val="1"/>
      <w:numFmt w:val="bullet"/>
      <w:lvlText w:val=""/>
      <w:lvlJc w:val="left"/>
      <w:pPr>
        <w:ind w:left="720" w:hanging="360"/>
      </w:pPr>
      <w:rPr>
        <w:rFonts w:ascii="Symbol" w:hAnsi="Symbol" w:hint="default"/>
      </w:rPr>
    </w:lvl>
    <w:lvl w:ilvl="1" w:tplc="FC7266D8">
      <w:start w:val="1"/>
      <w:numFmt w:val="bullet"/>
      <w:lvlText w:val="o"/>
      <w:lvlJc w:val="left"/>
      <w:pPr>
        <w:ind w:left="1440" w:hanging="360"/>
      </w:pPr>
      <w:rPr>
        <w:rFonts w:ascii="Courier New" w:hAnsi="Courier New" w:hint="default"/>
      </w:rPr>
    </w:lvl>
    <w:lvl w:ilvl="2" w:tplc="F23A5E0C">
      <w:start w:val="1"/>
      <w:numFmt w:val="bullet"/>
      <w:lvlText w:val=""/>
      <w:lvlJc w:val="left"/>
      <w:pPr>
        <w:ind w:left="2160" w:hanging="360"/>
      </w:pPr>
      <w:rPr>
        <w:rFonts w:ascii="Wingdings" w:hAnsi="Wingdings" w:hint="default"/>
      </w:rPr>
    </w:lvl>
    <w:lvl w:ilvl="3" w:tplc="842C10EE">
      <w:start w:val="1"/>
      <w:numFmt w:val="bullet"/>
      <w:lvlText w:val=""/>
      <w:lvlJc w:val="left"/>
      <w:pPr>
        <w:ind w:left="2880" w:hanging="360"/>
      </w:pPr>
      <w:rPr>
        <w:rFonts w:ascii="Symbol" w:hAnsi="Symbol" w:hint="default"/>
      </w:rPr>
    </w:lvl>
    <w:lvl w:ilvl="4" w:tplc="F4144A76">
      <w:start w:val="1"/>
      <w:numFmt w:val="bullet"/>
      <w:lvlText w:val="o"/>
      <w:lvlJc w:val="left"/>
      <w:pPr>
        <w:ind w:left="3600" w:hanging="360"/>
      </w:pPr>
      <w:rPr>
        <w:rFonts w:ascii="Courier New" w:hAnsi="Courier New" w:hint="default"/>
      </w:rPr>
    </w:lvl>
    <w:lvl w:ilvl="5" w:tplc="282EDFA0">
      <w:start w:val="1"/>
      <w:numFmt w:val="bullet"/>
      <w:lvlText w:val=""/>
      <w:lvlJc w:val="left"/>
      <w:pPr>
        <w:ind w:left="4320" w:hanging="360"/>
      </w:pPr>
      <w:rPr>
        <w:rFonts w:ascii="Wingdings" w:hAnsi="Wingdings" w:hint="default"/>
      </w:rPr>
    </w:lvl>
    <w:lvl w:ilvl="6" w:tplc="B47ED694">
      <w:start w:val="1"/>
      <w:numFmt w:val="bullet"/>
      <w:lvlText w:val=""/>
      <w:lvlJc w:val="left"/>
      <w:pPr>
        <w:ind w:left="5040" w:hanging="360"/>
      </w:pPr>
      <w:rPr>
        <w:rFonts w:ascii="Symbol" w:hAnsi="Symbol" w:hint="default"/>
      </w:rPr>
    </w:lvl>
    <w:lvl w:ilvl="7" w:tplc="6EE60940">
      <w:start w:val="1"/>
      <w:numFmt w:val="bullet"/>
      <w:lvlText w:val="o"/>
      <w:lvlJc w:val="left"/>
      <w:pPr>
        <w:ind w:left="5760" w:hanging="360"/>
      </w:pPr>
      <w:rPr>
        <w:rFonts w:ascii="Courier New" w:hAnsi="Courier New" w:hint="default"/>
      </w:rPr>
    </w:lvl>
    <w:lvl w:ilvl="8" w:tplc="56849AE6">
      <w:start w:val="1"/>
      <w:numFmt w:val="bullet"/>
      <w:lvlText w:val=""/>
      <w:lvlJc w:val="left"/>
      <w:pPr>
        <w:ind w:left="6480" w:hanging="360"/>
      </w:pPr>
      <w:rPr>
        <w:rFonts w:ascii="Wingdings" w:hAnsi="Wingdings" w:hint="default"/>
      </w:rPr>
    </w:lvl>
  </w:abstractNum>
  <w:abstractNum w:abstractNumId="11" w15:restartNumberingAfterBreak="0">
    <w:nsid w:val="5B4AD8EA"/>
    <w:multiLevelType w:val="hybridMultilevel"/>
    <w:tmpl w:val="DA06A33E"/>
    <w:lvl w:ilvl="0" w:tplc="0A5A6C0C">
      <w:start w:val="1"/>
      <w:numFmt w:val="bullet"/>
      <w:lvlText w:val=""/>
      <w:lvlJc w:val="left"/>
      <w:pPr>
        <w:ind w:left="720" w:hanging="360"/>
      </w:pPr>
      <w:rPr>
        <w:rFonts w:ascii="Symbol" w:hAnsi="Symbol" w:hint="default"/>
      </w:rPr>
    </w:lvl>
    <w:lvl w:ilvl="1" w:tplc="79F29C18">
      <w:start w:val="1"/>
      <w:numFmt w:val="bullet"/>
      <w:lvlText w:val="o"/>
      <w:lvlJc w:val="left"/>
      <w:pPr>
        <w:ind w:left="1440" w:hanging="360"/>
      </w:pPr>
      <w:rPr>
        <w:rFonts w:ascii="Courier New" w:hAnsi="Courier New" w:hint="default"/>
      </w:rPr>
    </w:lvl>
    <w:lvl w:ilvl="2" w:tplc="BD98DF4C">
      <w:start w:val="1"/>
      <w:numFmt w:val="bullet"/>
      <w:lvlText w:val=""/>
      <w:lvlJc w:val="left"/>
      <w:pPr>
        <w:ind w:left="2160" w:hanging="360"/>
      </w:pPr>
      <w:rPr>
        <w:rFonts w:ascii="Wingdings" w:hAnsi="Wingdings" w:hint="default"/>
      </w:rPr>
    </w:lvl>
    <w:lvl w:ilvl="3" w:tplc="E95AD0FE">
      <w:start w:val="1"/>
      <w:numFmt w:val="bullet"/>
      <w:lvlText w:val=""/>
      <w:lvlJc w:val="left"/>
      <w:pPr>
        <w:ind w:left="2880" w:hanging="360"/>
      </w:pPr>
      <w:rPr>
        <w:rFonts w:ascii="Symbol" w:hAnsi="Symbol" w:hint="default"/>
      </w:rPr>
    </w:lvl>
    <w:lvl w:ilvl="4" w:tplc="3FAE6FBC">
      <w:start w:val="1"/>
      <w:numFmt w:val="bullet"/>
      <w:lvlText w:val="o"/>
      <w:lvlJc w:val="left"/>
      <w:pPr>
        <w:ind w:left="3600" w:hanging="360"/>
      </w:pPr>
      <w:rPr>
        <w:rFonts w:ascii="Courier New" w:hAnsi="Courier New" w:hint="default"/>
      </w:rPr>
    </w:lvl>
    <w:lvl w:ilvl="5" w:tplc="FAD6A6B4">
      <w:start w:val="1"/>
      <w:numFmt w:val="bullet"/>
      <w:lvlText w:val=""/>
      <w:lvlJc w:val="left"/>
      <w:pPr>
        <w:ind w:left="4320" w:hanging="360"/>
      </w:pPr>
      <w:rPr>
        <w:rFonts w:ascii="Wingdings" w:hAnsi="Wingdings" w:hint="default"/>
      </w:rPr>
    </w:lvl>
    <w:lvl w:ilvl="6" w:tplc="CDDE3F40">
      <w:start w:val="1"/>
      <w:numFmt w:val="bullet"/>
      <w:lvlText w:val=""/>
      <w:lvlJc w:val="left"/>
      <w:pPr>
        <w:ind w:left="5040" w:hanging="360"/>
      </w:pPr>
      <w:rPr>
        <w:rFonts w:ascii="Symbol" w:hAnsi="Symbol" w:hint="default"/>
      </w:rPr>
    </w:lvl>
    <w:lvl w:ilvl="7" w:tplc="F370C8F6">
      <w:start w:val="1"/>
      <w:numFmt w:val="bullet"/>
      <w:lvlText w:val="o"/>
      <w:lvlJc w:val="left"/>
      <w:pPr>
        <w:ind w:left="5760" w:hanging="360"/>
      </w:pPr>
      <w:rPr>
        <w:rFonts w:ascii="Courier New" w:hAnsi="Courier New" w:hint="default"/>
      </w:rPr>
    </w:lvl>
    <w:lvl w:ilvl="8" w:tplc="1E74953C">
      <w:start w:val="1"/>
      <w:numFmt w:val="bullet"/>
      <w:lvlText w:val=""/>
      <w:lvlJc w:val="left"/>
      <w:pPr>
        <w:ind w:left="6480" w:hanging="360"/>
      </w:pPr>
      <w:rPr>
        <w:rFonts w:ascii="Wingdings" w:hAnsi="Wingdings" w:hint="default"/>
      </w:rPr>
    </w:lvl>
  </w:abstractNum>
  <w:abstractNum w:abstractNumId="12" w15:restartNumberingAfterBreak="0">
    <w:nsid w:val="5C447076"/>
    <w:multiLevelType w:val="hybridMultilevel"/>
    <w:tmpl w:val="0520F0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1166201"/>
    <w:multiLevelType w:val="multilevel"/>
    <w:tmpl w:val="1CFA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652B47"/>
    <w:multiLevelType w:val="hybridMultilevel"/>
    <w:tmpl w:val="16B8D7B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5" w15:restartNumberingAfterBreak="0">
    <w:nsid w:val="700900EA"/>
    <w:multiLevelType w:val="hybridMultilevel"/>
    <w:tmpl w:val="F4C26426"/>
    <w:lvl w:ilvl="0" w:tplc="69ECF9A6">
      <w:start w:val="1"/>
      <w:numFmt w:val="bullet"/>
      <w:lvlText w:val=""/>
      <w:lvlJc w:val="left"/>
      <w:pPr>
        <w:ind w:left="720" w:hanging="360"/>
      </w:pPr>
      <w:rPr>
        <w:rFonts w:ascii="Symbol" w:hAnsi="Symbol" w:hint="default"/>
      </w:rPr>
    </w:lvl>
    <w:lvl w:ilvl="1" w:tplc="01BCD02E">
      <w:start w:val="1"/>
      <w:numFmt w:val="bullet"/>
      <w:lvlText w:val="o"/>
      <w:lvlJc w:val="left"/>
      <w:pPr>
        <w:ind w:left="1440" w:hanging="360"/>
      </w:pPr>
      <w:rPr>
        <w:rFonts w:ascii="Courier New" w:hAnsi="Courier New" w:hint="default"/>
      </w:rPr>
    </w:lvl>
    <w:lvl w:ilvl="2" w:tplc="2288034A">
      <w:start w:val="1"/>
      <w:numFmt w:val="bullet"/>
      <w:lvlText w:val=""/>
      <w:lvlJc w:val="left"/>
      <w:pPr>
        <w:ind w:left="2160" w:hanging="360"/>
      </w:pPr>
      <w:rPr>
        <w:rFonts w:ascii="Wingdings" w:hAnsi="Wingdings" w:hint="default"/>
      </w:rPr>
    </w:lvl>
    <w:lvl w:ilvl="3" w:tplc="88D6ECB6">
      <w:start w:val="1"/>
      <w:numFmt w:val="bullet"/>
      <w:lvlText w:val=""/>
      <w:lvlJc w:val="left"/>
      <w:pPr>
        <w:ind w:left="2880" w:hanging="360"/>
      </w:pPr>
      <w:rPr>
        <w:rFonts w:ascii="Symbol" w:hAnsi="Symbol" w:hint="default"/>
      </w:rPr>
    </w:lvl>
    <w:lvl w:ilvl="4" w:tplc="96166EAC">
      <w:start w:val="1"/>
      <w:numFmt w:val="bullet"/>
      <w:lvlText w:val="o"/>
      <w:lvlJc w:val="left"/>
      <w:pPr>
        <w:ind w:left="3600" w:hanging="360"/>
      </w:pPr>
      <w:rPr>
        <w:rFonts w:ascii="Courier New" w:hAnsi="Courier New" w:hint="default"/>
      </w:rPr>
    </w:lvl>
    <w:lvl w:ilvl="5" w:tplc="5F4E8A62">
      <w:start w:val="1"/>
      <w:numFmt w:val="bullet"/>
      <w:lvlText w:val=""/>
      <w:lvlJc w:val="left"/>
      <w:pPr>
        <w:ind w:left="4320" w:hanging="360"/>
      </w:pPr>
      <w:rPr>
        <w:rFonts w:ascii="Wingdings" w:hAnsi="Wingdings" w:hint="default"/>
      </w:rPr>
    </w:lvl>
    <w:lvl w:ilvl="6" w:tplc="319475CC">
      <w:start w:val="1"/>
      <w:numFmt w:val="bullet"/>
      <w:lvlText w:val=""/>
      <w:lvlJc w:val="left"/>
      <w:pPr>
        <w:ind w:left="5040" w:hanging="360"/>
      </w:pPr>
      <w:rPr>
        <w:rFonts w:ascii="Symbol" w:hAnsi="Symbol" w:hint="default"/>
      </w:rPr>
    </w:lvl>
    <w:lvl w:ilvl="7" w:tplc="9DC624DE">
      <w:start w:val="1"/>
      <w:numFmt w:val="bullet"/>
      <w:lvlText w:val="o"/>
      <w:lvlJc w:val="left"/>
      <w:pPr>
        <w:ind w:left="5760" w:hanging="360"/>
      </w:pPr>
      <w:rPr>
        <w:rFonts w:ascii="Courier New" w:hAnsi="Courier New" w:hint="default"/>
      </w:rPr>
    </w:lvl>
    <w:lvl w:ilvl="8" w:tplc="A2F62FD0">
      <w:start w:val="1"/>
      <w:numFmt w:val="bullet"/>
      <w:lvlText w:val=""/>
      <w:lvlJc w:val="left"/>
      <w:pPr>
        <w:ind w:left="6480" w:hanging="360"/>
      </w:pPr>
      <w:rPr>
        <w:rFonts w:ascii="Wingdings" w:hAnsi="Wingdings" w:hint="default"/>
      </w:rPr>
    </w:lvl>
  </w:abstractNum>
  <w:abstractNum w:abstractNumId="16" w15:restartNumberingAfterBreak="0">
    <w:nsid w:val="73F30804"/>
    <w:multiLevelType w:val="hybridMultilevel"/>
    <w:tmpl w:val="91D6504E"/>
    <w:lvl w:ilvl="0" w:tplc="4D60A95E">
      <w:start w:val="1"/>
      <w:numFmt w:val="bullet"/>
      <w:lvlText w:val=""/>
      <w:lvlJc w:val="left"/>
      <w:pPr>
        <w:ind w:left="720" w:hanging="360"/>
      </w:pPr>
      <w:rPr>
        <w:rFonts w:ascii="Symbol" w:hAnsi="Symbol" w:hint="default"/>
      </w:rPr>
    </w:lvl>
    <w:lvl w:ilvl="1" w:tplc="0E228C38">
      <w:start w:val="1"/>
      <w:numFmt w:val="bullet"/>
      <w:lvlText w:val="o"/>
      <w:lvlJc w:val="left"/>
      <w:pPr>
        <w:ind w:left="1440" w:hanging="360"/>
      </w:pPr>
      <w:rPr>
        <w:rFonts w:ascii="Courier New" w:hAnsi="Courier New" w:hint="default"/>
      </w:rPr>
    </w:lvl>
    <w:lvl w:ilvl="2" w:tplc="CB96F654">
      <w:start w:val="1"/>
      <w:numFmt w:val="bullet"/>
      <w:lvlText w:val=""/>
      <w:lvlJc w:val="left"/>
      <w:pPr>
        <w:ind w:left="2160" w:hanging="360"/>
      </w:pPr>
      <w:rPr>
        <w:rFonts w:ascii="Wingdings" w:hAnsi="Wingdings" w:hint="default"/>
      </w:rPr>
    </w:lvl>
    <w:lvl w:ilvl="3" w:tplc="8584A968">
      <w:start w:val="1"/>
      <w:numFmt w:val="bullet"/>
      <w:lvlText w:val=""/>
      <w:lvlJc w:val="left"/>
      <w:pPr>
        <w:ind w:left="2880" w:hanging="360"/>
      </w:pPr>
      <w:rPr>
        <w:rFonts w:ascii="Symbol" w:hAnsi="Symbol" w:hint="default"/>
      </w:rPr>
    </w:lvl>
    <w:lvl w:ilvl="4" w:tplc="74042A8C">
      <w:start w:val="1"/>
      <w:numFmt w:val="bullet"/>
      <w:lvlText w:val="o"/>
      <w:lvlJc w:val="left"/>
      <w:pPr>
        <w:ind w:left="3600" w:hanging="360"/>
      </w:pPr>
      <w:rPr>
        <w:rFonts w:ascii="Courier New" w:hAnsi="Courier New" w:hint="default"/>
      </w:rPr>
    </w:lvl>
    <w:lvl w:ilvl="5" w:tplc="87E6210C">
      <w:start w:val="1"/>
      <w:numFmt w:val="bullet"/>
      <w:lvlText w:val=""/>
      <w:lvlJc w:val="left"/>
      <w:pPr>
        <w:ind w:left="4320" w:hanging="360"/>
      </w:pPr>
      <w:rPr>
        <w:rFonts w:ascii="Wingdings" w:hAnsi="Wingdings" w:hint="default"/>
      </w:rPr>
    </w:lvl>
    <w:lvl w:ilvl="6" w:tplc="36DAC1D4">
      <w:start w:val="1"/>
      <w:numFmt w:val="bullet"/>
      <w:lvlText w:val=""/>
      <w:lvlJc w:val="left"/>
      <w:pPr>
        <w:ind w:left="5040" w:hanging="360"/>
      </w:pPr>
      <w:rPr>
        <w:rFonts w:ascii="Symbol" w:hAnsi="Symbol" w:hint="default"/>
      </w:rPr>
    </w:lvl>
    <w:lvl w:ilvl="7" w:tplc="9954B84E">
      <w:start w:val="1"/>
      <w:numFmt w:val="bullet"/>
      <w:lvlText w:val="o"/>
      <w:lvlJc w:val="left"/>
      <w:pPr>
        <w:ind w:left="5760" w:hanging="360"/>
      </w:pPr>
      <w:rPr>
        <w:rFonts w:ascii="Courier New" w:hAnsi="Courier New" w:hint="default"/>
      </w:rPr>
    </w:lvl>
    <w:lvl w:ilvl="8" w:tplc="0F14EDC4">
      <w:start w:val="1"/>
      <w:numFmt w:val="bullet"/>
      <w:lvlText w:val=""/>
      <w:lvlJc w:val="left"/>
      <w:pPr>
        <w:ind w:left="6480" w:hanging="360"/>
      </w:pPr>
      <w:rPr>
        <w:rFonts w:ascii="Wingdings" w:hAnsi="Wingdings" w:hint="default"/>
      </w:rPr>
    </w:lvl>
  </w:abstractNum>
  <w:abstractNum w:abstractNumId="17" w15:restartNumberingAfterBreak="0">
    <w:nsid w:val="7AEC3562"/>
    <w:multiLevelType w:val="hybridMultilevel"/>
    <w:tmpl w:val="F23805EC"/>
    <w:lvl w:ilvl="0" w:tplc="A868077E">
      <w:start w:val="1"/>
      <w:numFmt w:val="bullet"/>
      <w:lvlText w:val=""/>
      <w:lvlJc w:val="left"/>
      <w:pPr>
        <w:ind w:left="720" w:hanging="360"/>
      </w:pPr>
      <w:rPr>
        <w:rFonts w:ascii="Symbol" w:hAnsi="Symbol" w:hint="default"/>
      </w:rPr>
    </w:lvl>
    <w:lvl w:ilvl="1" w:tplc="BB4CCA2A">
      <w:start w:val="1"/>
      <w:numFmt w:val="bullet"/>
      <w:lvlText w:val="o"/>
      <w:lvlJc w:val="left"/>
      <w:pPr>
        <w:ind w:left="1440" w:hanging="360"/>
      </w:pPr>
      <w:rPr>
        <w:rFonts w:ascii="Courier New" w:hAnsi="Courier New" w:hint="default"/>
      </w:rPr>
    </w:lvl>
    <w:lvl w:ilvl="2" w:tplc="3438C3E0">
      <w:start w:val="1"/>
      <w:numFmt w:val="bullet"/>
      <w:lvlText w:val=""/>
      <w:lvlJc w:val="left"/>
      <w:pPr>
        <w:ind w:left="2160" w:hanging="360"/>
      </w:pPr>
      <w:rPr>
        <w:rFonts w:ascii="Wingdings" w:hAnsi="Wingdings" w:hint="default"/>
      </w:rPr>
    </w:lvl>
    <w:lvl w:ilvl="3" w:tplc="F4BC5344">
      <w:start w:val="1"/>
      <w:numFmt w:val="bullet"/>
      <w:lvlText w:val=""/>
      <w:lvlJc w:val="left"/>
      <w:pPr>
        <w:ind w:left="2880" w:hanging="360"/>
      </w:pPr>
      <w:rPr>
        <w:rFonts w:ascii="Symbol" w:hAnsi="Symbol" w:hint="default"/>
      </w:rPr>
    </w:lvl>
    <w:lvl w:ilvl="4" w:tplc="DDEA15D4">
      <w:start w:val="1"/>
      <w:numFmt w:val="bullet"/>
      <w:lvlText w:val="o"/>
      <w:lvlJc w:val="left"/>
      <w:pPr>
        <w:ind w:left="3600" w:hanging="360"/>
      </w:pPr>
      <w:rPr>
        <w:rFonts w:ascii="Courier New" w:hAnsi="Courier New" w:hint="default"/>
      </w:rPr>
    </w:lvl>
    <w:lvl w:ilvl="5" w:tplc="D58E4338">
      <w:start w:val="1"/>
      <w:numFmt w:val="bullet"/>
      <w:lvlText w:val=""/>
      <w:lvlJc w:val="left"/>
      <w:pPr>
        <w:ind w:left="4320" w:hanging="360"/>
      </w:pPr>
      <w:rPr>
        <w:rFonts w:ascii="Wingdings" w:hAnsi="Wingdings" w:hint="default"/>
      </w:rPr>
    </w:lvl>
    <w:lvl w:ilvl="6" w:tplc="3168CDF4">
      <w:start w:val="1"/>
      <w:numFmt w:val="bullet"/>
      <w:lvlText w:val=""/>
      <w:lvlJc w:val="left"/>
      <w:pPr>
        <w:ind w:left="5040" w:hanging="360"/>
      </w:pPr>
      <w:rPr>
        <w:rFonts w:ascii="Symbol" w:hAnsi="Symbol" w:hint="default"/>
      </w:rPr>
    </w:lvl>
    <w:lvl w:ilvl="7" w:tplc="9B7099A6">
      <w:start w:val="1"/>
      <w:numFmt w:val="bullet"/>
      <w:lvlText w:val="o"/>
      <w:lvlJc w:val="left"/>
      <w:pPr>
        <w:ind w:left="5760" w:hanging="360"/>
      </w:pPr>
      <w:rPr>
        <w:rFonts w:ascii="Courier New" w:hAnsi="Courier New" w:hint="default"/>
      </w:rPr>
    </w:lvl>
    <w:lvl w:ilvl="8" w:tplc="039481C2">
      <w:start w:val="1"/>
      <w:numFmt w:val="bullet"/>
      <w:lvlText w:val=""/>
      <w:lvlJc w:val="left"/>
      <w:pPr>
        <w:ind w:left="6480" w:hanging="360"/>
      </w:pPr>
      <w:rPr>
        <w:rFonts w:ascii="Wingdings" w:hAnsi="Wingdings" w:hint="default"/>
      </w:rPr>
    </w:lvl>
  </w:abstractNum>
  <w:abstractNum w:abstractNumId="18" w15:restartNumberingAfterBreak="0">
    <w:nsid w:val="7EF549F5"/>
    <w:multiLevelType w:val="hybridMultilevel"/>
    <w:tmpl w:val="1780F1A0"/>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num w:numId="1" w16cid:durableId="2084717829">
    <w:abstractNumId w:val="16"/>
  </w:num>
  <w:num w:numId="2" w16cid:durableId="1123380742">
    <w:abstractNumId w:val="11"/>
  </w:num>
  <w:num w:numId="3" w16cid:durableId="747263272">
    <w:abstractNumId w:val="15"/>
  </w:num>
  <w:num w:numId="4" w16cid:durableId="241454202">
    <w:abstractNumId w:val="17"/>
  </w:num>
  <w:num w:numId="5" w16cid:durableId="21708843">
    <w:abstractNumId w:val="0"/>
  </w:num>
  <w:num w:numId="6" w16cid:durableId="1057052248">
    <w:abstractNumId w:val="1"/>
  </w:num>
  <w:num w:numId="7" w16cid:durableId="277033828">
    <w:abstractNumId w:val="5"/>
  </w:num>
  <w:num w:numId="8" w16cid:durableId="950210817">
    <w:abstractNumId w:val="4"/>
  </w:num>
  <w:num w:numId="9" w16cid:durableId="422385233">
    <w:abstractNumId w:val="2"/>
  </w:num>
  <w:num w:numId="10" w16cid:durableId="827939443">
    <w:abstractNumId w:val="10"/>
  </w:num>
  <w:num w:numId="11" w16cid:durableId="1796287918">
    <w:abstractNumId w:val="7"/>
  </w:num>
  <w:num w:numId="12" w16cid:durableId="1893998567">
    <w:abstractNumId w:val="3"/>
  </w:num>
  <w:num w:numId="13" w16cid:durableId="1286042748">
    <w:abstractNumId w:val="12"/>
  </w:num>
  <w:num w:numId="14" w16cid:durableId="906770144">
    <w:abstractNumId w:val="13"/>
  </w:num>
  <w:num w:numId="15" w16cid:durableId="1992446386">
    <w:abstractNumId w:val="8"/>
  </w:num>
  <w:num w:numId="16" w16cid:durableId="642807868">
    <w:abstractNumId w:val="14"/>
  </w:num>
  <w:num w:numId="17" w16cid:durableId="1986738299">
    <w:abstractNumId w:val="6"/>
  </w:num>
  <w:num w:numId="18" w16cid:durableId="1091900770">
    <w:abstractNumId w:val="18"/>
  </w:num>
  <w:num w:numId="19" w16cid:durableId="2089812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31"/>
    <w:rsid w:val="00000974"/>
    <w:rsid w:val="00004E3C"/>
    <w:rsid w:val="0000751C"/>
    <w:rsid w:val="00011407"/>
    <w:rsid w:val="00014B9D"/>
    <w:rsid w:val="00020A41"/>
    <w:rsid w:val="000229A2"/>
    <w:rsid w:val="00030C26"/>
    <w:rsid w:val="00030F74"/>
    <w:rsid w:val="00033019"/>
    <w:rsid w:val="0003323D"/>
    <w:rsid w:val="000408E0"/>
    <w:rsid w:val="00046C0C"/>
    <w:rsid w:val="0004E2A7"/>
    <w:rsid w:val="00052217"/>
    <w:rsid w:val="000548BF"/>
    <w:rsid w:val="00060053"/>
    <w:rsid w:val="0006037B"/>
    <w:rsid w:val="00065D44"/>
    <w:rsid w:val="00070025"/>
    <w:rsid w:val="00071B2A"/>
    <w:rsid w:val="00080B71"/>
    <w:rsid w:val="00081BA1"/>
    <w:rsid w:val="00081E38"/>
    <w:rsid w:val="000912C6"/>
    <w:rsid w:val="00093C24"/>
    <w:rsid w:val="00094148"/>
    <w:rsid w:val="000A04AD"/>
    <w:rsid w:val="000A0B46"/>
    <w:rsid w:val="000A53AF"/>
    <w:rsid w:val="000B24DA"/>
    <w:rsid w:val="000B3338"/>
    <w:rsid w:val="000B384A"/>
    <w:rsid w:val="000C18C9"/>
    <w:rsid w:val="000C2586"/>
    <w:rsid w:val="000D01B9"/>
    <w:rsid w:val="000D6DF1"/>
    <w:rsid w:val="000E290D"/>
    <w:rsid w:val="0010016E"/>
    <w:rsid w:val="001008DA"/>
    <w:rsid w:val="00102A9E"/>
    <w:rsid w:val="00110695"/>
    <w:rsid w:val="001115FB"/>
    <w:rsid w:val="00114420"/>
    <w:rsid w:val="001205CA"/>
    <w:rsid w:val="00122313"/>
    <w:rsid w:val="00126A84"/>
    <w:rsid w:val="00126B08"/>
    <w:rsid w:val="00137AA5"/>
    <w:rsid w:val="00137B4E"/>
    <w:rsid w:val="001421DB"/>
    <w:rsid w:val="00144BF2"/>
    <w:rsid w:val="00150A51"/>
    <w:rsid w:val="00152E97"/>
    <w:rsid w:val="00153C02"/>
    <w:rsid w:val="00157008"/>
    <w:rsid w:val="001622D0"/>
    <w:rsid w:val="00162A1F"/>
    <w:rsid w:val="00171384"/>
    <w:rsid w:val="00173D93"/>
    <w:rsid w:val="00174953"/>
    <w:rsid w:val="001820D4"/>
    <w:rsid w:val="001820E7"/>
    <w:rsid w:val="00183628"/>
    <w:rsid w:val="00183E26"/>
    <w:rsid w:val="0019782A"/>
    <w:rsid w:val="00197B56"/>
    <w:rsid w:val="001A18B6"/>
    <w:rsid w:val="001A34AE"/>
    <w:rsid w:val="001A7829"/>
    <w:rsid w:val="001B1795"/>
    <w:rsid w:val="001B40D1"/>
    <w:rsid w:val="001C315C"/>
    <w:rsid w:val="001C6342"/>
    <w:rsid w:val="001CEE6F"/>
    <w:rsid w:val="001D1823"/>
    <w:rsid w:val="001D2FA2"/>
    <w:rsid w:val="001D3A59"/>
    <w:rsid w:val="001D460A"/>
    <w:rsid w:val="001D5691"/>
    <w:rsid w:val="001E3F60"/>
    <w:rsid w:val="001E64E1"/>
    <w:rsid w:val="00204E6C"/>
    <w:rsid w:val="00205B14"/>
    <w:rsid w:val="002079B6"/>
    <w:rsid w:val="00207BD9"/>
    <w:rsid w:val="0021330C"/>
    <w:rsid w:val="002233BB"/>
    <w:rsid w:val="00226276"/>
    <w:rsid w:val="0022791E"/>
    <w:rsid w:val="002306B8"/>
    <w:rsid w:val="00232B9E"/>
    <w:rsid w:val="002407E6"/>
    <w:rsid w:val="002500BF"/>
    <w:rsid w:val="00250580"/>
    <w:rsid w:val="00254FE5"/>
    <w:rsid w:val="0025C418"/>
    <w:rsid w:val="0026361D"/>
    <w:rsid w:val="00265F10"/>
    <w:rsid w:val="0026712C"/>
    <w:rsid w:val="00274D0A"/>
    <w:rsid w:val="0028470A"/>
    <w:rsid w:val="00285F40"/>
    <w:rsid w:val="00295184"/>
    <w:rsid w:val="0029596D"/>
    <w:rsid w:val="002A654E"/>
    <w:rsid w:val="002B6169"/>
    <w:rsid w:val="002B73D5"/>
    <w:rsid w:val="002C0D40"/>
    <w:rsid w:val="002C3CD8"/>
    <w:rsid w:val="002C5473"/>
    <w:rsid w:val="002C5FA2"/>
    <w:rsid w:val="002C6C46"/>
    <w:rsid w:val="002D15B9"/>
    <w:rsid w:val="002D275A"/>
    <w:rsid w:val="002D5B81"/>
    <w:rsid w:val="002E18CD"/>
    <w:rsid w:val="002E7203"/>
    <w:rsid w:val="002F591E"/>
    <w:rsid w:val="00300AA3"/>
    <w:rsid w:val="00300B33"/>
    <w:rsid w:val="003024A1"/>
    <w:rsid w:val="0031050E"/>
    <w:rsid w:val="003115E1"/>
    <w:rsid w:val="003238BF"/>
    <w:rsid w:val="003266D5"/>
    <w:rsid w:val="00330EFA"/>
    <w:rsid w:val="0033350E"/>
    <w:rsid w:val="00334DF7"/>
    <w:rsid w:val="00335854"/>
    <w:rsid w:val="003373B1"/>
    <w:rsid w:val="0034101D"/>
    <w:rsid w:val="00342091"/>
    <w:rsid w:val="003422F4"/>
    <w:rsid w:val="003448FF"/>
    <w:rsid w:val="003475EB"/>
    <w:rsid w:val="00350B3E"/>
    <w:rsid w:val="0035346B"/>
    <w:rsid w:val="003568F9"/>
    <w:rsid w:val="0035697F"/>
    <w:rsid w:val="00356D25"/>
    <w:rsid w:val="003574BF"/>
    <w:rsid w:val="00364D46"/>
    <w:rsid w:val="003672E0"/>
    <w:rsid w:val="00371EB8"/>
    <w:rsid w:val="0037249C"/>
    <w:rsid w:val="00375BF2"/>
    <w:rsid w:val="003760E0"/>
    <w:rsid w:val="003824B9"/>
    <w:rsid w:val="00383F9B"/>
    <w:rsid w:val="0038535C"/>
    <w:rsid w:val="00386428"/>
    <w:rsid w:val="003869E1"/>
    <w:rsid w:val="00387011"/>
    <w:rsid w:val="003928BB"/>
    <w:rsid w:val="00394791"/>
    <w:rsid w:val="00396131"/>
    <w:rsid w:val="003A48F8"/>
    <w:rsid w:val="003B72F2"/>
    <w:rsid w:val="003C3F5F"/>
    <w:rsid w:val="003C67CF"/>
    <w:rsid w:val="003D206D"/>
    <w:rsid w:val="003E032C"/>
    <w:rsid w:val="003E22B3"/>
    <w:rsid w:val="003F3575"/>
    <w:rsid w:val="003F3E3E"/>
    <w:rsid w:val="0040236B"/>
    <w:rsid w:val="00404022"/>
    <w:rsid w:val="00406C50"/>
    <w:rsid w:val="00407519"/>
    <w:rsid w:val="00417F4C"/>
    <w:rsid w:val="0042349A"/>
    <w:rsid w:val="00423750"/>
    <w:rsid w:val="00424B02"/>
    <w:rsid w:val="00427802"/>
    <w:rsid w:val="0043257B"/>
    <w:rsid w:val="00440C9A"/>
    <w:rsid w:val="00441F4E"/>
    <w:rsid w:val="00445C91"/>
    <w:rsid w:val="004472A4"/>
    <w:rsid w:val="00447B1C"/>
    <w:rsid w:val="004601B9"/>
    <w:rsid w:val="00460AE8"/>
    <w:rsid w:val="004647E4"/>
    <w:rsid w:val="004729A2"/>
    <w:rsid w:val="00475BFB"/>
    <w:rsid w:val="00475C0F"/>
    <w:rsid w:val="00480850"/>
    <w:rsid w:val="0048753E"/>
    <w:rsid w:val="0049250C"/>
    <w:rsid w:val="00496606"/>
    <w:rsid w:val="004A4C73"/>
    <w:rsid w:val="004A642C"/>
    <w:rsid w:val="004B3860"/>
    <w:rsid w:val="004B3B4F"/>
    <w:rsid w:val="004B4257"/>
    <w:rsid w:val="004B758E"/>
    <w:rsid w:val="004C4322"/>
    <w:rsid w:val="004D1958"/>
    <w:rsid w:val="004D40AC"/>
    <w:rsid w:val="004D4A61"/>
    <w:rsid w:val="004E097F"/>
    <w:rsid w:val="004E4AC7"/>
    <w:rsid w:val="004E54C9"/>
    <w:rsid w:val="004E5C5F"/>
    <w:rsid w:val="004F2AA5"/>
    <w:rsid w:val="00500568"/>
    <w:rsid w:val="00501735"/>
    <w:rsid w:val="00504F83"/>
    <w:rsid w:val="005078F3"/>
    <w:rsid w:val="00510A0B"/>
    <w:rsid w:val="00515A28"/>
    <w:rsid w:val="00520625"/>
    <w:rsid w:val="005213EE"/>
    <w:rsid w:val="00521B97"/>
    <w:rsid w:val="00534DB8"/>
    <w:rsid w:val="00534E55"/>
    <w:rsid w:val="00535CB5"/>
    <w:rsid w:val="005409E5"/>
    <w:rsid w:val="00551045"/>
    <w:rsid w:val="005565E5"/>
    <w:rsid w:val="00560AF0"/>
    <w:rsid w:val="0056246F"/>
    <w:rsid w:val="00565C0A"/>
    <w:rsid w:val="0057325B"/>
    <w:rsid w:val="00573D9E"/>
    <w:rsid w:val="005829FF"/>
    <w:rsid w:val="00583311"/>
    <w:rsid w:val="00584C6C"/>
    <w:rsid w:val="005A2860"/>
    <w:rsid w:val="005A6308"/>
    <w:rsid w:val="005B0F77"/>
    <w:rsid w:val="005B3BCD"/>
    <w:rsid w:val="005B45CA"/>
    <w:rsid w:val="005B4DF4"/>
    <w:rsid w:val="005C143F"/>
    <w:rsid w:val="005C700D"/>
    <w:rsid w:val="005D0F21"/>
    <w:rsid w:val="005D1DF4"/>
    <w:rsid w:val="005D25BB"/>
    <w:rsid w:val="005D3019"/>
    <w:rsid w:val="005D37ED"/>
    <w:rsid w:val="005D55A1"/>
    <w:rsid w:val="005E1E2E"/>
    <w:rsid w:val="005E4E77"/>
    <w:rsid w:val="005E5B72"/>
    <w:rsid w:val="005E6256"/>
    <w:rsid w:val="005F2017"/>
    <w:rsid w:val="0060643D"/>
    <w:rsid w:val="00607D94"/>
    <w:rsid w:val="0060D543"/>
    <w:rsid w:val="00610F62"/>
    <w:rsid w:val="00612E33"/>
    <w:rsid w:val="0061301B"/>
    <w:rsid w:val="00621B85"/>
    <w:rsid w:val="00622C62"/>
    <w:rsid w:val="00623410"/>
    <w:rsid w:val="00625916"/>
    <w:rsid w:val="00632F7C"/>
    <w:rsid w:val="006425C9"/>
    <w:rsid w:val="00645FF1"/>
    <w:rsid w:val="00646466"/>
    <w:rsid w:val="00653D7B"/>
    <w:rsid w:val="00654328"/>
    <w:rsid w:val="00655450"/>
    <w:rsid w:val="0065694D"/>
    <w:rsid w:val="00660B3D"/>
    <w:rsid w:val="006643EF"/>
    <w:rsid w:val="006652FC"/>
    <w:rsid w:val="00671CB5"/>
    <w:rsid w:val="006722ED"/>
    <w:rsid w:val="00676BCA"/>
    <w:rsid w:val="00677287"/>
    <w:rsid w:val="00677E38"/>
    <w:rsid w:val="0068176E"/>
    <w:rsid w:val="00686A94"/>
    <w:rsid w:val="00690675"/>
    <w:rsid w:val="006926DF"/>
    <w:rsid w:val="0069640C"/>
    <w:rsid w:val="006B2F18"/>
    <w:rsid w:val="006B551D"/>
    <w:rsid w:val="006D18B0"/>
    <w:rsid w:val="006D26B5"/>
    <w:rsid w:val="006E217B"/>
    <w:rsid w:val="006E25DB"/>
    <w:rsid w:val="006E33D4"/>
    <w:rsid w:val="006E5F2A"/>
    <w:rsid w:val="00705F00"/>
    <w:rsid w:val="007070FC"/>
    <w:rsid w:val="00707FD6"/>
    <w:rsid w:val="0071265C"/>
    <w:rsid w:val="00713852"/>
    <w:rsid w:val="007178D5"/>
    <w:rsid w:val="00720EEC"/>
    <w:rsid w:val="00720EEE"/>
    <w:rsid w:val="00733149"/>
    <w:rsid w:val="00744348"/>
    <w:rsid w:val="00744C5C"/>
    <w:rsid w:val="00746FAE"/>
    <w:rsid w:val="0074741D"/>
    <w:rsid w:val="00747F8C"/>
    <w:rsid w:val="007525AE"/>
    <w:rsid w:val="00752F71"/>
    <w:rsid w:val="00756CCA"/>
    <w:rsid w:val="007573F2"/>
    <w:rsid w:val="0075787F"/>
    <w:rsid w:val="007619C9"/>
    <w:rsid w:val="00763A2D"/>
    <w:rsid w:val="00775131"/>
    <w:rsid w:val="007934B3"/>
    <w:rsid w:val="007978DC"/>
    <w:rsid w:val="007A1FA8"/>
    <w:rsid w:val="007A7AF1"/>
    <w:rsid w:val="007B1785"/>
    <w:rsid w:val="007B19B7"/>
    <w:rsid w:val="007B379A"/>
    <w:rsid w:val="007B42B9"/>
    <w:rsid w:val="007B43F9"/>
    <w:rsid w:val="007B4795"/>
    <w:rsid w:val="007C5B00"/>
    <w:rsid w:val="007C7DA3"/>
    <w:rsid w:val="007D059B"/>
    <w:rsid w:val="007D15C9"/>
    <w:rsid w:val="007D1FAC"/>
    <w:rsid w:val="007D450F"/>
    <w:rsid w:val="007E47CA"/>
    <w:rsid w:val="007E68FB"/>
    <w:rsid w:val="007F30AF"/>
    <w:rsid w:val="007F7C19"/>
    <w:rsid w:val="00800911"/>
    <w:rsid w:val="00821A74"/>
    <w:rsid w:val="008226B1"/>
    <w:rsid w:val="00831062"/>
    <w:rsid w:val="008355E1"/>
    <w:rsid w:val="00841AD4"/>
    <w:rsid w:val="00841B05"/>
    <w:rsid w:val="008425C3"/>
    <w:rsid w:val="008501AF"/>
    <w:rsid w:val="00854CF6"/>
    <w:rsid w:val="00857E0E"/>
    <w:rsid w:val="008601F6"/>
    <w:rsid w:val="00863F8E"/>
    <w:rsid w:val="0086715D"/>
    <w:rsid w:val="00867638"/>
    <w:rsid w:val="00872542"/>
    <w:rsid w:val="00875DDB"/>
    <w:rsid w:val="008778D8"/>
    <w:rsid w:val="00884884"/>
    <w:rsid w:val="00885D2E"/>
    <w:rsid w:val="00890D92"/>
    <w:rsid w:val="00896F28"/>
    <w:rsid w:val="008A3D4D"/>
    <w:rsid w:val="008A5A73"/>
    <w:rsid w:val="008A5E44"/>
    <w:rsid w:val="008B0415"/>
    <w:rsid w:val="008B0A36"/>
    <w:rsid w:val="008B0D41"/>
    <w:rsid w:val="008B24CA"/>
    <w:rsid w:val="008B6EE6"/>
    <w:rsid w:val="008B726E"/>
    <w:rsid w:val="008D260E"/>
    <w:rsid w:val="008D386F"/>
    <w:rsid w:val="008D3B7D"/>
    <w:rsid w:val="008D3F59"/>
    <w:rsid w:val="008D71D6"/>
    <w:rsid w:val="008E0FD9"/>
    <w:rsid w:val="008F0CD2"/>
    <w:rsid w:val="008F2EF4"/>
    <w:rsid w:val="009060E1"/>
    <w:rsid w:val="009112CB"/>
    <w:rsid w:val="00911865"/>
    <w:rsid w:val="00915159"/>
    <w:rsid w:val="0091644B"/>
    <w:rsid w:val="00922F03"/>
    <w:rsid w:val="009230D4"/>
    <w:rsid w:val="00924981"/>
    <w:rsid w:val="00934F3F"/>
    <w:rsid w:val="009438F2"/>
    <w:rsid w:val="0094625D"/>
    <w:rsid w:val="00947EFC"/>
    <w:rsid w:val="00952094"/>
    <w:rsid w:val="00963C24"/>
    <w:rsid w:val="00973944"/>
    <w:rsid w:val="0097667A"/>
    <w:rsid w:val="00980F4A"/>
    <w:rsid w:val="009862FD"/>
    <w:rsid w:val="0098679D"/>
    <w:rsid w:val="00992596"/>
    <w:rsid w:val="009962AD"/>
    <w:rsid w:val="009968CF"/>
    <w:rsid w:val="009A415E"/>
    <w:rsid w:val="009A7EC6"/>
    <w:rsid w:val="009B43A6"/>
    <w:rsid w:val="009B6B03"/>
    <w:rsid w:val="009C4C05"/>
    <w:rsid w:val="009D07FF"/>
    <w:rsid w:val="009D4479"/>
    <w:rsid w:val="009D6708"/>
    <w:rsid w:val="009E37F2"/>
    <w:rsid w:val="00A02FE4"/>
    <w:rsid w:val="00A04AF2"/>
    <w:rsid w:val="00A1088D"/>
    <w:rsid w:val="00A10BF9"/>
    <w:rsid w:val="00A22709"/>
    <w:rsid w:val="00A250FC"/>
    <w:rsid w:val="00A26F5E"/>
    <w:rsid w:val="00A27EE6"/>
    <w:rsid w:val="00A436B3"/>
    <w:rsid w:val="00A466AA"/>
    <w:rsid w:val="00A47B51"/>
    <w:rsid w:val="00A571DB"/>
    <w:rsid w:val="00A60887"/>
    <w:rsid w:val="00A718DA"/>
    <w:rsid w:val="00A71AF9"/>
    <w:rsid w:val="00A83106"/>
    <w:rsid w:val="00A83424"/>
    <w:rsid w:val="00A85C7D"/>
    <w:rsid w:val="00A91AA6"/>
    <w:rsid w:val="00A96F42"/>
    <w:rsid w:val="00A97D3D"/>
    <w:rsid w:val="00AA1C7D"/>
    <w:rsid w:val="00AA2DE0"/>
    <w:rsid w:val="00AA63CE"/>
    <w:rsid w:val="00AA69E0"/>
    <w:rsid w:val="00AA7474"/>
    <w:rsid w:val="00AB3429"/>
    <w:rsid w:val="00AC3DFC"/>
    <w:rsid w:val="00AD132E"/>
    <w:rsid w:val="00AD257F"/>
    <w:rsid w:val="00AD3E45"/>
    <w:rsid w:val="00AD79E3"/>
    <w:rsid w:val="00AE267E"/>
    <w:rsid w:val="00AE2FC5"/>
    <w:rsid w:val="00AE456D"/>
    <w:rsid w:val="00AF75D3"/>
    <w:rsid w:val="00B04962"/>
    <w:rsid w:val="00B12D29"/>
    <w:rsid w:val="00B262D2"/>
    <w:rsid w:val="00B311AC"/>
    <w:rsid w:val="00B34874"/>
    <w:rsid w:val="00B40771"/>
    <w:rsid w:val="00B44925"/>
    <w:rsid w:val="00B50258"/>
    <w:rsid w:val="00B52240"/>
    <w:rsid w:val="00B56588"/>
    <w:rsid w:val="00B56E5F"/>
    <w:rsid w:val="00B6234F"/>
    <w:rsid w:val="00B62C99"/>
    <w:rsid w:val="00B6419E"/>
    <w:rsid w:val="00B6550A"/>
    <w:rsid w:val="00B7310B"/>
    <w:rsid w:val="00B73BAC"/>
    <w:rsid w:val="00B77DB8"/>
    <w:rsid w:val="00B82AEA"/>
    <w:rsid w:val="00B871A1"/>
    <w:rsid w:val="00B9099F"/>
    <w:rsid w:val="00B95ED3"/>
    <w:rsid w:val="00BB0CC0"/>
    <w:rsid w:val="00BB12F7"/>
    <w:rsid w:val="00BB2983"/>
    <w:rsid w:val="00BB2AEC"/>
    <w:rsid w:val="00BB7BD7"/>
    <w:rsid w:val="00BC3ABD"/>
    <w:rsid w:val="00BC431A"/>
    <w:rsid w:val="00BC60F5"/>
    <w:rsid w:val="00BC7A40"/>
    <w:rsid w:val="00BD115A"/>
    <w:rsid w:val="00BD2EFE"/>
    <w:rsid w:val="00BD6E10"/>
    <w:rsid w:val="00BE4EB1"/>
    <w:rsid w:val="00BE6E15"/>
    <w:rsid w:val="00BF327F"/>
    <w:rsid w:val="00BF4512"/>
    <w:rsid w:val="00BF587C"/>
    <w:rsid w:val="00C005A9"/>
    <w:rsid w:val="00C01E83"/>
    <w:rsid w:val="00C0379E"/>
    <w:rsid w:val="00C04F05"/>
    <w:rsid w:val="00C101F7"/>
    <w:rsid w:val="00C12301"/>
    <w:rsid w:val="00C12BCC"/>
    <w:rsid w:val="00C169E6"/>
    <w:rsid w:val="00C22733"/>
    <w:rsid w:val="00C236B7"/>
    <w:rsid w:val="00C2462E"/>
    <w:rsid w:val="00C25B87"/>
    <w:rsid w:val="00C33354"/>
    <w:rsid w:val="00C3430D"/>
    <w:rsid w:val="00C3792D"/>
    <w:rsid w:val="00C46B94"/>
    <w:rsid w:val="00C50FA6"/>
    <w:rsid w:val="00C54640"/>
    <w:rsid w:val="00C54E45"/>
    <w:rsid w:val="00C60FA4"/>
    <w:rsid w:val="00C62F71"/>
    <w:rsid w:val="00C63C31"/>
    <w:rsid w:val="00C66701"/>
    <w:rsid w:val="00C70D8C"/>
    <w:rsid w:val="00C715A0"/>
    <w:rsid w:val="00C7621D"/>
    <w:rsid w:val="00C8036B"/>
    <w:rsid w:val="00C870F2"/>
    <w:rsid w:val="00C9011D"/>
    <w:rsid w:val="00C90685"/>
    <w:rsid w:val="00C95E8B"/>
    <w:rsid w:val="00CA3509"/>
    <w:rsid w:val="00CA676A"/>
    <w:rsid w:val="00CB7469"/>
    <w:rsid w:val="00CC13E6"/>
    <w:rsid w:val="00CC1E1C"/>
    <w:rsid w:val="00CC5CCF"/>
    <w:rsid w:val="00CC7245"/>
    <w:rsid w:val="00CC7707"/>
    <w:rsid w:val="00CD2987"/>
    <w:rsid w:val="00CD524B"/>
    <w:rsid w:val="00CE5752"/>
    <w:rsid w:val="00CF132D"/>
    <w:rsid w:val="00CF165E"/>
    <w:rsid w:val="00CF6D2D"/>
    <w:rsid w:val="00CFB610"/>
    <w:rsid w:val="00D00211"/>
    <w:rsid w:val="00D01855"/>
    <w:rsid w:val="00D074CE"/>
    <w:rsid w:val="00D10928"/>
    <w:rsid w:val="00D1129F"/>
    <w:rsid w:val="00D12DDC"/>
    <w:rsid w:val="00D16FC8"/>
    <w:rsid w:val="00D242EF"/>
    <w:rsid w:val="00D32014"/>
    <w:rsid w:val="00D34928"/>
    <w:rsid w:val="00D3582D"/>
    <w:rsid w:val="00D43EF6"/>
    <w:rsid w:val="00D440A0"/>
    <w:rsid w:val="00D45CBB"/>
    <w:rsid w:val="00D54914"/>
    <w:rsid w:val="00D575DC"/>
    <w:rsid w:val="00D7254D"/>
    <w:rsid w:val="00D74D1F"/>
    <w:rsid w:val="00D77D03"/>
    <w:rsid w:val="00D81D12"/>
    <w:rsid w:val="00D8259F"/>
    <w:rsid w:val="00D8407F"/>
    <w:rsid w:val="00D86BC7"/>
    <w:rsid w:val="00D90805"/>
    <w:rsid w:val="00D92992"/>
    <w:rsid w:val="00D95F79"/>
    <w:rsid w:val="00D967D6"/>
    <w:rsid w:val="00D96FBA"/>
    <w:rsid w:val="00DA110B"/>
    <w:rsid w:val="00DA352E"/>
    <w:rsid w:val="00DA3C52"/>
    <w:rsid w:val="00DB318B"/>
    <w:rsid w:val="00DB44B4"/>
    <w:rsid w:val="00DB4944"/>
    <w:rsid w:val="00DC1D08"/>
    <w:rsid w:val="00DC4447"/>
    <w:rsid w:val="00DC48D5"/>
    <w:rsid w:val="00DC5422"/>
    <w:rsid w:val="00DD159A"/>
    <w:rsid w:val="00DD2574"/>
    <w:rsid w:val="00DD6ACD"/>
    <w:rsid w:val="00DF3592"/>
    <w:rsid w:val="00DF580D"/>
    <w:rsid w:val="00DF788A"/>
    <w:rsid w:val="00E00D24"/>
    <w:rsid w:val="00E02AA8"/>
    <w:rsid w:val="00E05450"/>
    <w:rsid w:val="00E062A1"/>
    <w:rsid w:val="00E0654D"/>
    <w:rsid w:val="00E15E57"/>
    <w:rsid w:val="00E24AA0"/>
    <w:rsid w:val="00E259CC"/>
    <w:rsid w:val="00E26DAA"/>
    <w:rsid w:val="00E32257"/>
    <w:rsid w:val="00E35317"/>
    <w:rsid w:val="00E45A95"/>
    <w:rsid w:val="00E57385"/>
    <w:rsid w:val="00E62AF7"/>
    <w:rsid w:val="00E65D9E"/>
    <w:rsid w:val="00E67CB6"/>
    <w:rsid w:val="00E70514"/>
    <w:rsid w:val="00E72472"/>
    <w:rsid w:val="00E74415"/>
    <w:rsid w:val="00E77965"/>
    <w:rsid w:val="00E946EB"/>
    <w:rsid w:val="00E96152"/>
    <w:rsid w:val="00E96397"/>
    <w:rsid w:val="00E968F7"/>
    <w:rsid w:val="00E96D88"/>
    <w:rsid w:val="00EA3711"/>
    <w:rsid w:val="00EA3840"/>
    <w:rsid w:val="00EB2324"/>
    <w:rsid w:val="00EB3C9F"/>
    <w:rsid w:val="00EB78B6"/>
    <w:rsid w:val="00EC0B4C"/>
    <w:rsid w:val="00EC18C4"/>
    <w:rsid w:val="00EC1B0F"/>
    <w:rsid w:val="00EC417B"/>
    <w:rsid w:val="00EC6084"/>
    <w:rsid w:val="00ED0A06"/>
    <w:rsid w:val="00ED6DDC"/>
    <w:rsid w:val="00ED6F65"/>
    <w:rsid w:val="00EF0230"/>
    <w:rsid w:val="00EF25B6"/>
    <w:rsid w:val="00EF3F88"/>
    <w:rsid w:val="00EF4C30"/>
    <w:rsid w:val="00EF4E38"/>
    <w:rsid w:val="00F005A7"/>
    <w:rsid w:val="00F009A4"/>
    <w:rsid w:val="00F00E9D"/>
    <w:rsid w:val="00F032BF"/>
    <w:rsid w:val="00F077A9"/>
    <w:rsid w:val="00F13CE7"/>
    <w:rsid w:val="00F14312"/>
    <w:rsid w:val="00F1603D"/>
    <w:rsid w:val="00F23AAB"/>
    <w:rsid w:val="00F24958"/>
    <w:rsid w:val="00F31EB9"/>
    <w:rsid w:val="00F4134A"/>
    <w:rsid w:val="00F46CE7"/>
    <w:rsid w:val="00F47868"/>
    <w:rsid w:val="00F53D80"/>
    <w:rsid w:val="00F54F1E"/>
    <w:rsid w:val="00F620F7"/>
    <w:rsid w:val="00F64048"/>
    <w:rsid w:val="00F6B421"/>
    <w:rsid w:val="00F703AE"/>
    <w:rsid w:val="00F70794"/>
    <w:rsid w:val="00F76E49"/>
    <w:rsid w:val="00F819C3"/>
    <w:rsid w:val="00F854AE"/>
    <w:rsid w:val="00F93CF9"/>
    <w:rsid w:val="00F94E38"/>
    <w:rsid w:val="00F951C8"/>
    <w:rsid w:val="00F96EC2"/>
    <w:rsid w:val="00FA4681"/>
    <w:rsid w:val="00FB1E0A"/>
    <w:rsid w:val="00FB6BBB"/>
    <w:rsid w:val="00FC1FF0"/>
    <w:rsid w:val="00FC4E96"/>
    <w:rsid w:val="00FC6DA3"/>
    <w:rsid w:val="00FC77EF"/>
    <w:rsid w:val="00FD0F7D"/>
    <w:rsid w:val="00FD72ED"/>
    <w:rsid w:val="00FE2F7E"/>
    <w:rsid w:val="00FE393D"/>
    <w:rsid w:val="00FE3DB7"/>
    <w:rsid w:val="00FF20CD"/>
    <w:rsid w:val="00FF48E2"/>
    <w:rsid w:val="00FF635D"/>
    <w:rsid w:val="00FF72A6"/>
    <w:rsid w:val="010FA7C2"/>
    <w:rsid w:val="0111DEAE"/>
    <w:rsid w:val="0117578A"/>
    <w:rsid w:val="0131405D"/>
    <w:rsid w:val="0144DD85"/>
    <w:rsid w:val="01D291A4"/>
    <w:rsid w:val="0207C1C3"/>
    <w:rsid w:val="02225679"/>
    <w:rsid w:val="023F5488"/>
    <w:rsid w:val="0253FE4A"/>
    <w:rsid w:val="02653CE7"/>
    <w:rsid w:val="02A65348"/>
    <w:rsid w:val="02BBD0EF"/>
    <w:rsid w:val="02BC9E7A"/>
    <w:rsid w:val="02BD3086"/>
    <w:rsid w:val="0348213D"/>
    <w:rsid w:val="035A5979"/>
    <w:rsid w:val="035D64DA"/>
    <w:rsid w:val="03A39224"/>
    <w:rsid w:val="03BC7BC1"/>
    <w:rsid w:val="03C0B690"/>
    <w:rsid w:val="03EC59EA"/>
    <w:rsid w:val="0411DA7B"/>
    <w:rsid w:val="04303FAB"/>
    <w:rsid w:val="04357CEA"/>
    <w:rsid w:val="04439591"/>
    <w:rsid w:val="046E5EAE"/>
    <w:rsid w:val="053925F7"/>
    <w:rsid w:val="0540CEDE"/>
    <w:rsid w:val="0559F73B"/>
    <w:rsid w:val="055C8063"/>
    <w:rsid w:val="05755A89"/>
    <w:rsid w:val="057C7BD3"/>
    <w:rsid w:val="06184EA8"/>
    <w:rsid w:val="063888B1"/>
    <w:rsid w:val="0683C2C4"/>
    <w:rsid w:val="069217BA"/>
    <w:rsid w:val="06B88EA0"/>
    <w:rsid w:val="06F5C79C"/>
    <w:rsid w:val="06FEAF56"/>
    <w:rsid w:val="07056152"/>
    <w:rsid w:val="076575F0"/>
    <w:rsid w:val="07F33C87"/>
    <w:rsid w:val="07F7BEB2"/>
    <w:rsid w:val="08016C96"/>
    <w:rsid w:val="0806E2D7"/>
    <w:rsid w:val="0828A330"/>
    <w:rsid w:val="082BBC16"/>
    <w:rsid w:val="08335F57"/>
    <w:rsid w:val="089E3531"/>
    <w:rsid w:val="08A87D08"/>
    <w:rsid w:val="08E66EC2"/>
    <w:rsid w:val="09118440"/>
    <w:rsid w:val="09B21C53"/>
    <w:rsid w:val="09C47391"/>
    <w:rsid w:val="0A23138B"/>
    <w:rsid w:val="0A391456"/>
    <w:rsid w:val="0AA8683E"/>
    <w:rsid w:val="0AA8DDC0"/>
    <w:rsid w:val="0AB38C34"/>
    <w:rsid w:val="0AB6115D"/>
    <w:rsid w:val="0AD43F2B"/>
    <w:rsid w:val="0B3083E9"/>
    <w:rsid w:val="0B4AF612"/>
    <w:rsid w:val="0B6588DD"/>
    <w:rsid w:val="0BB01062"/>
    <w:rsid w:val="0BE9084C"/>
    <w:rsid w:val="0C46A9DA"/>
    <w:rsid w:val="0C539251"/>
    <w:rsid w:val="0C6470B5"/>
    <w:rsid w:val="0C652C41"/>
    <w:rsid w:val="0C7C323B"/>
    <w:rsid w:val="0C8C26EE"/>
    <w:rsid w:val="0CA3BB12"/>
    <w:rsid w:val="0CB6E04C"/>
    <w:rsid w:val="0CCC544A"/>
    <w:rsid w:val="0CE6C673"/>
    <w:rsid w:val="0CEC4752"/>
    <w:rsid w:val="0D13BECC"/>
    <w:rsid w:val="0D42F538"/>
    <w:rsid w:val="0D77934F"/>
    <w:rsid w:val="0D8A1D55"/>
    <w:rsid w:val="0D9CB329"/>
    <w:rsid w:val="0DB49F86"/>
    <w:rsid w:val="0DC3C1AC"/>
    <w:rsid w:val="0DD9F93E"/>
    <w:rsid w:val="0DF3C77F"/>
    <w:rsid w:val="0E1AEACC"/>
    <w:rsid w:val="0E2923E6"/>
    <w:rsid w:val="0EB64443"/>
    <w:rsid w:val="0F081F92"/>
    <w:rsid w:val="0F192656"/>
    <w:rsid w:val="0F596CF0"/>
    <w:rsid w:val="0FC3C7B0"/>
    <w:rsid w:val="100537C5"/>
    <w:rsid w:val="10245AEF"/>
    <w:rsid w:val="103AB019"/>
    <w:rsid w:val="104A810C"/>
    <w:rsid w:val="10590B53"/>
    <w:rsid w:val="1072F7D3"/>
    <w:rsid w:val="108A3386"/>
    <w:rsid w:val="10F9CC2B"/>
    <w:rsid w:val="111CA7C1"/>
    <w:rsid w:val="115F9811"/>
    <w:rsid w:val="116ABC00"/>
    <w:rsid w:val="11C97091"/>
    <w:rsid w:val="11D0490B"/>
    <w:rsid w:val="11E2AA43"/>
    <w:rsid w:val="12198C57"/>
    <w:rsid w:val="12B7DAE2"/>
    <w:rsid w:val="12F86789"/>
    <w:rsid w:val="1332FC0A"/>
    <w:rsid w:val="1335A360"/>
    <w:rsid w:val="137E7AA4"/>
    <w:rsid w:val="13B0CD74"/>
    <w:rsid w:val="13C5927A"/>
    <w:rsid w:val="13C701AA"/>
    <w:rsid w:val="13DE1902"/>
    <w:rsid w:val="13E0333E"/>
    <w:rsid w:val="13EA4835"/>
    <w:rsid w:val="13FB3DC7"/>
    <w:rsid w:val="143A944D"/>
    <w:rsid w:val="14C5B460"/>
    <w:rsid w:val="14C6BD2D"/>
    <w:rsid w:val="15000C57"/>
    <w:rsid w:val="1500D499"/>
    <w:rsid w:val="151A5EB9"/>
    <w:rsid w:val="1579B9D2"/>
    <w:rsid w:val="159065D4"/>
    <w:rsid w:val="15E4DC95"/>
    <w:rsid w:val="15FFAF24"/>
    <w:rsid w:val="1643259D"/>
    <w:rsid w:val="16591214"/>
    <w:rsid w:val="165B9E93"/>
    <w:rsid w:val="16AFC721"/>
    <w:rsid w:val="16CAA8CF"/>
    <w:rsid w:val="170B2FC1"/>
    <w:rsid w:val="1780ACF6"/>
    <w:rsid w:val="1796C127"/>
    <w:rsid w:val="179CFA96"/>
    <w:rsid w:val="17EE5B3F"/>
    <w:rsid w:val="1826C0BE"/>
    <w:rsid w:val="1877B5EF"/>
    <w:rsid w:val="188F0430"/>
    <w:rsid w:val="18AB9F3A"/>
    <w:rsid w:val="18BD3397"/>
    <w:rsid w:val="18BD5473"/>
    <w:rsid w:val="18D3073A"/>
    <w:rsid w:val="191BFDC2"/>
    <w:rsid w:val="19329188"/>
    <w:rsid w:val="1937B997"/>
    <w:rsid w:val="19975449"/>
    <w:rsid w:val="19A65173"/>
    <w:rsid w:val="19A8FFBE"/>
    <w:rsid w:val="19B321DC"/>
    <w:rsid w:val="19BF93EF"/>
    <w:rsid w:val="19CD3701"/>
    <w:rsid w:val="1A44968F"/>
    <w:rsid w:val="1A70BB80"/>
    <w:rsid w:val="1A78589F"/>
    <w:rsid w:val="1AABDD32"/>
    <w:rsid w:val="1AB06C94"/>
    <w:rsid w:val="1AD6E355"/>
    <w:rsid w:val="1AE49C21"/>
    <w:rsid w:val="1AFACD3C"/>
    <w:rsid w:val="1B687276"/>
    <w:rsid w:val="1B69F413"/>
    <w:rsid w:val="1B7E5CDD"/>
    <w:rsid w:val="1BA913E6"/>
    <w:rsid w:val="1BA9CB97"/>
    <w:rsid w:val="1C018FFF"/>
    <w:rsid w:val="1C28788E"/>
    <w:rsid w:val="1C3B41D8"/>
    <w:rsid w:val="1C5B386A"/>
    <w:rsid w:val="1CB613F6"/>
    <w:rsid w:val="1CB9F71F"/>
    <w:rsid w:val="1D283851"/>
    <w:rsid w:val="1D3AFBAC"/>
    <w:rsid w:val="1D596085"/>
    <w:rsid w:val="1D71E977"/>
    <w:rsid w:val="1D73C59D"/>
    <w:rsid w:val="1DC7FE00"/>
    <w:rsid w:val="1DD6C61D"/>
    <w:rsid w:val="1DE2F765"/>
    <w:rsid w:val="1E0F53F4"/>
    <w:rsid w:val="1E1B7AB1"/>
    <w:rsid w:val="1E6423F9"/>
    <w:rsid w:val="1EA0A824"/>
    <w:rsid w:val="1F0323F9"/>
    <w:rsid w:val="1F1D00D9"/>
    <w:rsid w:val="1F562C26"/>
    <w:rsid w:val="1F62310C"/>
    <w:rsid w:val="1F81970F"/>
    <w:rsid w:val="1F8B49C0"/>
    <w:rsid w:val="1FD0C69D"/>
    <w:rsid w:val="1FD86F84"/>
    <w:rsid w:val="1FFD1F84"/>
    <w:rsid w:val="1FFFF45A"/>
    <w:rsid w:val="20288944"/>
    <w:rsid w:val="20327C56"/>
    <w:rsid w:val="204BD805"/>
    <w:rsid w:val="20711F7D"/>
    <w:rsid w:val="207352B6"/>
    <w:rsid w:val="207D8236"/>
    <w:rsid w:val="208CC1DC"/>
    <w:rsid w:val="20B8D13A"/>
    <w:rsid w:val="20FA063B"/>
    <w:rsid w:val="213C6CE2"/>
    <w:rsid w:val="2140B2CF"/>
    <w:rsid w:val="214ED245"/>
    <w:rsid w:val="216FA4F3"/>
    <w:rsid w:val="21A7B62E"/>
    <w:rsid w:val="21BE61D3"/>
    <w:rsid w:val="21C4E4F1"/>
    <w:rsid w:val="21FBA974"/>
    <w:rsid w:val="22002A3A"/>
    <w:rsid w:val="22401A73"/>
    <w:rsid w:val="22D0EAF5"/>
    <w:rsid w:val="2303AFAF"/>
    <w:rsid w:val="23101046"/>
    <w:rsid w:val="2310D5B8"/>
    <w:rsid w:val="23310DE6"/>
    <w:rsid w:val="23401DAE"/>
    <w:rsid w:val="235AF942"/>
    <w:rsid w:val="237C313E"/>
    <w:rsid w:val="237CF0B2"/>
    <w:rsid w:val="238B48F7"/>
    <w:rsid w:val="239BFA9B"/>
    <w:rsid w:val="23A924E6"/>
    <w:rsid w:val="23B522F8"/>
    <w:rsid w:val="23CF451B"/>
    <w:rsid w:val="23F6E86C"/>
    <w:rsid w:val="2400F5A4"/>
    <w:rsid w:val="2403BAF6"/>
    <w:rsid w:val="24057828"/>
    <w:rsid w:val="241ADA6F"/>
    <w:rsid w:val="2433CABC"/>
    <w:rsid w:val="245F2D1D"/>
    <w:rsid w:val="2472560A"/>
    <w:rsid w:val="248B41D2"/>
    <w:rsid w:val="24A14260"/>
    <w:rsid w:val="24D1CC73"/>
    <w:rsid w:val="24DBEE0F"/>
    <w:rsid w:val="24EA1D39"/>
    <w:rsid w:val="250B60B9"/>
    <w:rsid w:val="256EBA45"/>
    <w:rsid w:val="259CC605"/>
    <w:rsid w:val="25BB5BAD"/>
    <w:rsid w:val="25EF167C"/>
    <w:rsid w:val="2609F314"/>
    <w:rsid w:val="2619902C"/>
    <w:rsid w:val="2677BE70"/>
    <w:rsid w:val="2698E0F8"/>
    <w:rsid w:val="27060875"/>
    <w:rsid w:val="270A8AA6"/>
    <w:rsid w:val="2723C794"/>
    <w:rsid w:val="278AAA0B"/>
    <w:rsid w:val="2798C392"/>
    <w:rsid w:val="28008B1C"/>
    <w:rsid w:val="28031D48"/>
    <w:rsid w:val="280739BA"/>
    <w:rsid w:val="2815BBB8"/>
    <w:rsid w:val="281D423B"/>
    <w:rsid w:val="282C874B"/>
    <w:rsid w:val="28363F1D"/>
    <w:rsid w:val="2851976E"/>
    <w:rsid w:val="28655221"/>
    <w:rsid w:val="28CD9169"/>
    <w:rsid w:val="28EE269C"/>
    <w:rsid w:val="2929B429"/>
    <w:rsid w:val="2952142C"/>
    <w:rsid w:val="29610A36"/>
    <w:rsid w:val="29AC9917"/>
    <w:rsid w:val="2A143A0F"/>
    <w:rsid w:val="2A94F9B4"/>
    <w:rsid w:val="2AA0EFE6"/>
    <w:rsid w:val="2ADAB323"/>
    <w:rsid w:val="2ADE615B"/>
    <w:rsid w:val="2AED5678"/>
    <w:rsid w:val="2AF48C04"/>
    <w:rsid w:val="2B4D5C7A"/>
    <w:rsid w:val="2B884A6E"/>
    <w:rsid w:val="2B9BDCED"/>
    <w:rsid w:val="2BC74B7B"/>
    <w:rsid w:val="2BC81B81"/>
    <w:rsid w:val="2C05322B"/>
    <w:rsid w:val="2C55ACE0"/>
    <w:rsid w:val="2C5FBADE"/>
    <w:rsid w:val="2C77466F"/>
    <w:rsid w:val="2C79375D"/>
    <w:rsid w:val="2CA6B336"/>
    <w:rsid w:val="2CC3F17C"/>
    <w:rsid w:val="2CE92CDB"/>
    <w:rsid w:val="2E3C13D9"/>
    <w:rsid w:val="2E4234CA"/>
    <w:rsid w:val="2E9BB033"/>
    <w:rsid w:val="2EB82DD2"/>
    <w:rsid w:val="2EB9EC75"/>
    <w:rsid w:val="2F155D7A"/>
    <w:rsid w:val="2F25CA82"/>
    <w:rsid w:val="2F50B64C"/>
    <w:rsid w:val="2F5F5FFD"/>
    <w:rsid w:val="2F6AC750"/>
    <w:rsid w:val="2F93A13A"/>
    <w:rsid w:val="2FB1EBAB"/>
    <w:rsid w:val="2FD39BE5"/>
    <w:rsid w:val="3036E012"/>
    <w:rsid w:val="3038DA56"/>
    <w:rsid w:val="3046A627"/>
    <w:rsid w:val="3047ACC1"/>
    <w:rsid w:val="306A0FD5"/>
    <w:rsid w:val="306DE914"/>
    <w:rsid w:val="309F9EBA"/>
    <w:rsid w:val="30A8CBA4"/>
    <w:rsid w:val="30AD61CC"/>
    <w:rsid w:val="30BD1765"/>
    <w:rsid w:val="3100A173"/>
    <w:rsid w:val="310199DB"/>
    <w:rsid w:val="312092D3"/>
    <w:rsid w:val="312CAEAE"/>
    <w:rsid w:val="3137C0ED"/>
    <w:rsid w:val="313A0E3C"/>
    <w:rsid w:val="31549811"/>
    <w:rsid w:val="3168427E"/>
    <w:rsid w:val="3189D30C"/>
    <w:rsid w:val="318DB788"/>
    <w:rsid w:val="31936F93"/>
    <w:rsid w:val="31A75992"/>
    <w:rsid w:val="31B9E72F"/>
    <w:rsid w:val="31CE11AF"/>
    <w:rsid w:val="31E93B39"/>
    <w:rsid w:val="320B1E71"/>
    <w:rsid w:val="3263176C"/>
    <w:rsid w:val="327859F1"/>
    <w:rsid w:val="3281A8B4"/>
    <w:rsid w:val="32B504F6"/>
    <w:rsid w:val="32C10D10"/>
    <w:rsid w:val="32C912BE"/>
    <w:rsid w:val="32DBF91E"/>
    <w:rsid w:val="337F4D83"/>
    <w:rsid w:val="338D5D98"/>
    <w:rsid w:val="33A202FB"/>
    <w:rsid w:val="33A509C6"/>
    <w:rsid w:val="33B21E65"/>
    <w:rsid w:val="33DCFD55"/>
    <w:rsid w:val="33FFD21A"/>
    <w:rsid w:val="3403B12C"/>
    <w:rsid w:val="343B00BA"/>
    <w:rsid w:val="34A5166F"/>
    <w:rsid w:val="34D19036"/>
    <w:rsid w:val="34FC7C1F"/>
    <w:rsid w:val="34FE5330"/>
    <w:rsid w:val="353AFE00"/>
    <w:rsid w:val="357C6F98"/>
    <w:rsid w:val="35AF6930"/>
    <w:rsid w:val="35BC2636"/>
    <w:rsid w:val="35C37F37"/>
    <w:rsid w:val="35E6D6A9"/>
    <w:rsid w:val="364AE7D9"/>
    <w:rsid w:val="365939E0"/>
    <w:rsid w:val="36C4FE5A"/>
    <w:rsid w:val="37183FF9"/>
    <w:rsid w:val="37FE6C9D"/>
    <w:rsid w:val="383A8AA3"/>
    <w:rsid w:val="38A0B4A9"/>
    <w:rsid w:val="38DDA945"/>
    <w:rsid w:val="38EFF7DC"/>
    <w:rsid w:val="39614BDD"/>
    <w:rsid w:val="397057CE"/>
    <w:rsid w:val="39930E47"/>
    <w:rsid w:val="39CF0AEB"/>
    <w:rsid w:val="39D1E278"/>
    <w:rsid w:val="3A769226"/>
    <w:rsid w:val="3AB06BFE"/>
    <w:rsid w:val="3AB212F2"/>
    <w:rsid w:val="3ACA85F6"/>
    <w:rsid w:val="3B2F8088"/>
    <w:rsid w:val="3B478FF4"/>
    <w:rsid w:val="3B5CFA31"/>
    <w:rsid w:val="3B7A17F0"/>
    <w:rsid w:val="3BE09967"/>
    <w:rsid w:val="3C0437A4"/>
    <w:rsid w:val="3C560279"/>
    <w:rsid w:val="3CAA8DAA"/>
    <w:rsid w:val="3CF07A9A"/>
    <w:rsid w:val="3D5900AB"/>
    <w:rsid w:val="3DA00805"/>
    <w:rsid w:val="3DA9F9B9"/>
    <w:rsid w:val="3DAF862F"/>
    <w:rsid w:val="3DBEF1CE"/>
    <w:rsid w:val="3DE68DD6"/>
    <w:rsid w:val="3E012A0E"/>
    <w:rsid w:val="3E0BA7E2"/>
    <w:rsid w:val="3E0D245B"/>
    <w:rsid w:val="3E18A025"/>
    <w:rsid w:val="3E85847E"/>
    <w:rsid w:val="3E8749A0"/>
    <w:rsid w:val="3ED2121E"/>
    <w:rsid w:val="3ED8F237"/>
    <w:rsid w:val="3EF98C75"/>
    <w:rsid w:val="3EFB09A0"/>
    <w:rsid w:val="3F6CD620"/>
    <w:rsid w:val="3F74F67F"/>
    <w:rsid w:val="3F7C7937"/>
    <w:rsid w:val="3F8DCB48"/>
    <w:rsid w:val="3FCAEADC"/>
    <w:rsid w:val="3FEA3F7F"/>
    <w:rsid w:val="3FEC3537"/>
    <w:rsid w:val="40024FCB"/>
    <w:rsid w:val="402154DF"/>
    <w:rsid w:val="4031B595"/>
    <w:rsid w:val="4052FC53"/>
    <w:rsid w:val="40A5C711"/>
    <w:rsid w:val="40DCE057"/>
    <w:rsid w:val="40F3DF19"/>
    <w:rsid w:val="4133BFC1"/>
    <w:rsid w:val="413C2A69"/>
    <w:rsid w:val="4158CA02"/>
    <w:rsid w:val="416C9739"/>
    <w:rsid w:val="41B99698"/>
    <w:rsid w:val="41CD8934"/>
    <w:rsid w:val="41D75C44"/>
    <w:rsid w:val="41DA2D46"/>
    <w:rsid w:val="41FB585D"/>
    <w:rsid w:val="423B75F2"/>
    <w:rsid w:val="4250CD15"/>
    <w:rsid w:val="42EAF145"/>
    <w:rsid w:val="431D6013"/>
    <w:rsid w:val="4322011B"/>
    <w:rsid w:val="4352A1D9"/>
    <w:rsid w:val="43BC5D14"/>
    <w:rsid w:val="444CDC96"/>
    <w:rsid w:val="44912F4F"/>
    <w:rsid w:val="44AFB723"/>
    <w:rsid w:val="44EC5DB9"/>
    <w:rsid w:val="44F86296"/>
    <w:rsid w:val="450526B8"/>
    <w:rsid w:val="45BABE03"/>
    <w:rsid w:val="45CA25C1"/>
    <w:rsid w:val="45EE26A0"/>
    <w:rsid w:val="463F3E7F"/>
    <w:rsid w:val="464D1289"/>
    <w:rsid w:val="465868F2"/>
    <w:rsid w:val="468FD105"/>
    <w:rsid w:val="469CA3E3"/>
    <w:rsid w:val="469CD2D1"/>
    <w:rsid w:val="46D07557"/>
    <w:rsid w:val="47048384"/>
    <w:rsid w:val="4751E5C6"/>
    <w:rsid w:val="47575625"/>
    <w:rsid w:val="4789F701"/>
    <w:rsid w:val="47C0D032"/>
    <w:rsid w:val="47F84473"/>
    <w:rsid w:val="481DE09E"/>
    <w:rsid w:val="48639BF3"/>
    <w:rsid w:val="489162D9"/>
    <w:rsid w:val="4891DCFC"/>
    <w:rsid w:val="48B90731"/>
    <w:rsid w:val="48C4C05B"/>
    <w:rsid w:val="48C88253"/>
    <w:rsid w:val="491AD20E"/>
    <w:rsid w:val="492029B7"/>
    <w:rsid w:val="49348AE2"/>
    <w:rsid w:val="496B1E55"/>
    <w:rsid w:val="497605A8"/>
    <w:rsid w:val="497743F4"/>
    <w:rsid w:val="498D66D0"/>
    <w:rsid w:val="49A69665"/>
    <w:rsid w:val="49C76E65"/>
    <w:rsid w:val="49F4F5AC"/>
    <w:rsid w:val="4A1EDC9F"/>
    <w:rsid w:val="4A5C2B00"/>
    <w:rsid w:val="4A846E87"/>
    <w:rsid w:val="4AC0D710"/>
    <w:rsid w:val="4AC197C3"/>
    <w:rsid w:val="4AECA3A6"/>
    <w:rsid w:val="4AED5D7C"/>
    <w:rsid w:val="4AF26408"/>
    <w:rsid w:val="4B121E49"/>
    <w:rsid w:val="4B293731"/>
    <w:rsid w:val="4B373F60"/>
    <w:rsid w:val="4B5638A4"/>
    <w:rsid w:val="4B7043F4"/>
    <w:rsid w:val="4B88EC9C"/>
    <w:rsid w:val="4C092097"/>
    <w:rsid w:val="4C81D1CD"/>
    <w:rsid w:val="4CB15B6A"/>
    <w:rsid w:val="4CCB3FC3"/>
    <w:rsid w:val="4CD57A0E"/>
    <w:rsid w:val="4D07C56D"/>
    <w:rsid w:val="4D12F1F2"/>
    <w:rsid w:val="4D26C4C4"/>
    <w:rsid w:val="4D6B2307"/>
    <w:rsid w:val="4D780AB0"/>
    <w:rsid w:val="4D7CBC6B"/>
    <w:rsid w:val="4DE58795"/>
    <w:rsid w:val="4DF2B556"/>
    <w:rsid w:val="4E24FE3E"/>
    <w:rsid w:val="4E26CF57"/>
    <w:rsid w:val="4F170B18"/>
    <w:rsid w:val="4F25C55F"/>
    <w:rsid w:val="4F2F18B7"/>
    <w:rsid w:val="4F3AFD1A"/>
    <w:rsid w:val="4F83B7FD"/>
    <w:rsid w:val="4FC30DD5"/>
    <w:rsid w:val="4FE8BE54"/>
    <w:rsid w:val="4FF20E33"/>
    <w:rsid w:val="4FF36820"/>
    <w:rsid w:val="4FFCB6B8"/>
    <w:rsid w:val="5014C7B0"/>
    <w:rsid w:val="504D4E0B"/>
    <w:rsid w:val="5077653C"/>
    <w:rsid w:val="5084247F"/>
    <w:rsid w:val="50DC91BA"/>
    <w:rsid w:val="50DF9FAF"/>
    <w:rsid w:val="515D07DD"/>
    <w:rsid w:val="5162A3DE"/>
    <w:rsid w:val="51B83E07"/>
    <w:rsid w:val="51DDC4B4"/>
    <w:rsid w:val="51E74E8B"/>
    <w:rsid w:val="520E7616"/>
    <w:rsid w:val="5272ECE2"/>
    <w:rsid w:val="52A022F8"/>
    <w:rsid w:val="52A9EF90"/>
    <w:rsid w:val="52C77373"/>
    <w:rsid w:val="53A55E14"/>
    <w:rsid w:val="543068CE"/>
    <w:rsid w:val="543CD903"/>
    <w:rsid w:val="5496C884"/>
    <w:rsid w:val="54FDC1C7"/>
    <w:rsid w:val="55094E5A"/>
    <w:rsid w:val="551F13C0"/>
    <w:rsid w:val="55B002DD"/>
    <w:rsid w:val="55F02206"/>
    <w:rsid w:val="56298E08"/>
    <w:rsid w:val="56637D7C"/>
    <w:rsid w:val="57055691"/>
    <w:rsid w:val="573C95D1"/>
    <w:rsid w:val="579E19B4"/>
    <w:rsid w:val="57AD88F7"/>
    <w:rsid w:val="57B6260C"/>
    <w:rsid w:val="57D9B02D"/>
    <w:rsid w:val="57FE4562"/>
    <w:rsid w:val="583DAB9E"/>
    <w:rsid w:val="588BA951"/>
    <w:rsid w:val="589C2A4D"/>
    <w:rsid w:val="5929B965"/>
    <w:rsid w:val="599B1E3E"/>
    <w:rsid w:val="59A0DB11"/>
    <w:rsid w:val="59C22773"/>
    <w:rsid w:val="59DC536C"/>
    <w:rsid w:val="5A0ED944"/>
    <w:rsid w:val="5A2447EA"/>
    <w:rsid w:val="5A68BE33"/>
    <w:rsid w:val="5A7F6FDF"/>
    <w:rsid w:val="5A7FCE2A"/>
    <w:rsid w:val="5A90360F"/>
    <w:rsid w:val="5AB2A1BD"/>
    <w:rsid w:val="5ACCD5CC"/>
    <w:rsid w:val="5BCB7E80"/>
    <w:rsid w:val="5BD8DA71"/>
    <w:rsid w:val="5BDF5593"/>
    <w:rsid w:val="5BEF8DBA"/>
    <w:rsid w:val="5BF7699D"/>
    <w:rsid w:val="5BFB5A19"/>
    <w:rsid w:val="5C036E02"/>
    <w:rsid w:val="5C1C0506"/>
    <w:rsid w:val="5C363F97"/>
    <w:rsid w:val="5C437053"/>
    <w:rsid w:val="5C71CDEC"/>
    <w:rsid w:val="5C8A7F5E"/>
    <w:rsid w:val="5D0E27C3"/>
    <w:rsid w:val="5D130754"/>
    <w:rsid w:val="5D36684E"/>
    <w:rsid w:val="5D4E2684"/>
    <w:rsid w:val="5D4E507C"/>
    <w:rsid w:val="5DB234D8"/>
    <w:rsid w:val="5DD74B14"/>
    <w:rsid w:val="5E066D33"/>
    <w:rsid w:val="5E2E48FA"/>
    <w:rsid w:val="5E34C255"/>
    <w:rsid w:val="5E67D05B"/>
    <w:rsid w:val="5E941B3D"/>
    <w:rsid w:val="5EA9F824"/>
    <w:rsid w:val="5EEC7194"/>
    <w:rsid w:val="5EFA8F69"/>
    <w:rsid w:val="5F263DA3"/>
    <w:rsid w:val="5F82269A"/>
    <w:rsid w:val="5FA107CA"/>
    <w:rsid w:val="5FA96EAE"/>
    <w:rsid w:val="5FCE56FF"/>
    <w:rsid w:val="5FDF48CC"/>
    <w:rsid w:val="5FECD34B"/>
    <w:rsid w:val="5FF50F17"/>
    <w:rsid w:val="607AD1F2"/>
    <w:rsid w:val="6088E8D1"/>
    <w:rsid w:val="60B0FE17"/>
    <w:rsid w:val="60F49F08"/>
    <w:rsid w:val="6114185D"/>
    <w:rsid w:val="613DC114"/>
    <w:rsid w:val="61668EB8"/>
    <w:rsid w:val="617B192D"/>
    <w:rsid w:val="6186FDC6"/>
    <w:rsid w:val="61A687BB"/>
    <w:rsid w:val="61AFC958"/>
    <w:rsid w:val="61EFB4F5"/>
    <w:rsid w:val="621B175D"/>
    <w:rsid w:val="62278535"/>
    <w:rsid w:val="62758AED"/>
    <w:rsid w:val="629A93D5"/>
    <w:rsid w:val="62AABC37"/>
    <w:rsid w:val="62FB7513"/>
    <w:rsid w:val="6316E98E"/>
    <w:rsid w:val="6330E4B5"/>
    <w:rsid w:val="633BD4ED"/>
    <w:rsid w:val="64117D37"/>
    <w:rsid w:val="641E02A5"/>
    <w:rsid w:val="643E26FA"/>
    <w:rsid w:val="6448B415"/>
    <w:rsid w:val="644ACB5D"/>
    <w:rsid w:val="64B06918"/>
    <w:rsid w:val="64B424F1"/>
    <w:rsid w:val="64E21803"/>
    <w:rsid w:val="65097EF7"/>
    <w:rsid w:val="650BFEA1"/>
    <w:rsid w:val="650E1B49"/>
    <w:rsid w:val="65191A7F"/>
    <w:rsid w:val="651F9368"/>
    <w:rsid w:val="6521272E"/>
    <w:rsid w:val="652C441C"/>
    <w:rsid w:val="65593869"/>
    <w:rsid w:val="65D450BB"/>
    <w:rsid w:val="66684B6A"/>
    <w:rsid w:val="667780CF"/>
    <w:rsid w:val="66BCF78F"/>
    <w:rsid w:val="66F67C9F"/>
    <w:rsid w:val="670BEAEE"/>
    <w:rsid w:val="6743B941"/>
    <w:rsid w:val="6748FC10"/>
    <w:rsid w:val="674EA886"/>
    <w:rsid w:val="6770211C"/>
    <w:rsid w:val="680EECD3"/>
    <w:rsid w:val="68312875"/>
    <w:rsid w:val="68D4EBA2"/>
    <w:rsid w:val="68FCA7D5"/>
    <w:rsid w:val="693DC498"/>
    <w:rsid w:val="6949E420"/>
    <w:rsid w:val="69654002"/>
    <w:rsid w:val="6971A064"/>
    <w:rsid w:val="6975A9CC"/>
    <w:rsid w:val="697F9854"/>
    <w:rsid w:val="69AF7422"/>
    <w:rsid w:val="69DA7C3B"/>
    <w:rsid w:val="69E21849"/>
    <w:rsid w:val="69F49851"/>
    <w:rsid w:val="6A0066E7"/>
    <w:rsid w:val="6A0363AF"/>
    <w:rsid w:val="6A0B23E0"/>
    <w:rsid w:val="6A3CE958"/>
    <w:rsid w:val="6A412EBF"/>
    <w:rsid w:val="6A5D2A39"/>
    <w:rsid w:val="6A679D12"/>
    <w:rsid w:val="6A809CD2"/>
    <w:rsid w:val="6A920A45"/>
    <w:rsid w:val="6AB659BE"/>
    <w:rsid w:val="6ACF6A42"/>
    <w:rsid w:val="6AD706D5"/>
    <w:rsid w:val="6B033B09"/>
    <w:rsid w:val="6B08BEBF"/>
    <w:rsid w:val="6B5D30A1"/>
    <w:rsid w:val="6B5EC8C0"/>
    <w:rsid w:val="6B743260"/>
    <w:rsid w:val="6B9068B2"/>
    <w:rsid w:val="6B991C72"/>
    <w:rsid w:val="6BD5E819"/>
    <w:rsid w:val="6BDF5C11"/>
    <w:rsid w:val="6C0C8C64"/>
    <w:rsid w:val="6C14806D"/>
    <w:rsid w:val="6C15996D"/>
    <w:rsid w:val="6C1C6D33"/>
    <w:rsid w:val="6C487146"/>
    <w:rsid w:val="6C5A9ECE"/>
    <w:rsid w:val="6C75995E"/>
    <w:rsid w:val="6C900748"/>
    <w:rsid w:val="6C998684"/>
    <w:rsid w:val="6CFA419A"/>
    <w:rsid w:val="6DA315D5"/>
    <w:rsid w:val="6E1276CA"/>
    <w:rsid w:val="6E151A67"/>
    <w:rsid w:val="6E2BAF9D"/>
    <w:rsid w:val="6E548E7B"/>
    <w:rsid w:val="6E678CA8"/>
    <w:rsid w:val="6EAEE117"/>
    <w:rsid w:val="6ED479A9"/>
    <w:rsid w:val="6EDB77F0"/>
    <w:rsid w:val="6EED54A7"/>
    <w:rsid w:val="6EFB90B9"/>
    <w:rsid w:val="6F037FA3"/>
    <w:rsid w:val="6F17850A"/>
    <w:rsid w:val="6F25F4BB"/>
    <w:rsid w:val="6F453FCC"/>
    <w:rsid w:val="6F6194ED"/>
    <w:rsid w:val="6FC4391A"/>
    <w:rsid w:val="6FD6AC2C"/>
    <w:rsid w:val="6FDC1F6C"/>
    <w:rsid w:val="700F93E1"/>
    <w:rsid w:val="7052D659"/>
    <w:rsid w:val="705E1FF4"/>
    <w:rsid w:val="70A7C523"/>
    <w:rsid w:val="70BBF025"/>
    <w:rsid w:val="70CCC845"/>
    <w:rsid w:val="70CDE836"/>
    <w:rsid w:val="70EBE8B5"/>
    <w:rsid w:val="714A178C"/>
    <w:rsid w:val="71778364"/>
    <w:rsid w:val="71895EF4"/>
    <w:rsid w:val="71BDD19C"/>
    <w:rsid w:val="71D5B40F"/>
    <w:rsid w:val="71F6E4AF"/>
    <w:rsid w:val="72C29C95"/>
    <w:rsid w:val="72E15EC0"/>
    <w:rsid w:val="7370B068"/>
    <w:rsid w:val="737F4445"/>
    <w:rsid w:val="73C3A967"/>
    <w:rsid w:val="73FF6D97"/>
    <w:rsid w:val="74093B85"/>
    <w:rsid w:val="742BFFDE"/>
    <w:rsid w:val="74A4FCE8"/>
    <w:rsid w:val="74D60A03"/>
    <w:rsid w:val="74E77173"/>
    <w:rsid w:val="751234BC"/>
    <w:rsid w:val="75381823"/>
    <w:rsid w:val="755241ED"/>
    <w:rsid w:val="7589D775"/>
    <w:rsid w:val="75961B88"/>
    <w:rsid w:val="75968E24"/>
    <w:rsid w:val="759CFFD6"/>
    <w:rsid w:val="75FA3D57"/>
    <w:rsid w:val="75FD3227"/>
    <w:rsid w:val="760ADE76"/>
    <w:rsid w:val="7617ED65"/>
    <w:rsid w:val="7696921A"/>
    <w:rsid w:val="76CF5448"/>
    <w:rsid w:val="77131A1A"/>
    <w:rsid w:val="774A7843"/>
    <w:rsid w:val="778C06EE"/>
    <w:rsid w:val="779FBC79"/>
    <w:rsid w:val="77CC175C"/>
    <w:rsid w:val="784095D6"/>
    <w:rsid w:val="784163CF"/>
    <w:rsid w:val="786931D9"/>
    <w:rsid w:val="78760FF8"/>
    <w:rsid w:val="7881B7B9"/>
    <w:rsid w:val="788EF867"/>
    <w:rsid w:val="79ABA72B"/>
    <w:rsid w:val="79B695FB"/>
    <w:rsid w:val="79C6DD23"/>
    <w:rsid w:val="79D89D82"/>
    <w:rsid w:val="79F193BE"/>
    <w:rsid w:val="7A619D00"/>
    <w:rsid w:val="7A821905"/>
    <w:rsid w:val="7ADCE529"/>
    <w:rsid w:val="7AE556B1"/>
    <w:rsid w:val="7B4D3BEE"/>
    <w:rsid w:val="7B740939"/>
    <w:rsid w:val="7B8D641F"/>
    <w:rsid w:val="7B9243B0"/>
    <w:rsid w:val="7B99D454"/>
    <w:rsid w:val="7BAC7900"/>
    <w:rsid w:val="7C1DE966"/>
    <w:rsid w:val="7C24A86C"/>
    <w:rsid w:val="7C8FD7B8"/>
    <w:rsid w:val="7C95376E"/>
    <w:rsid w:val="7CB814FF"/>
    <w:rsid w:val="7CBCAAC9"/>
    <w:rsid w:val="7CD23C4E"/>
    <w:rsid w:val="7CD5E9D4"/>
    <w:rsid w:val="7CEE2355"/>
    <w:rsid w:val="7D33D97D"/>
    <w:rsid w:val="7D453262"/>
    <w:rsid w:val="7D4EE555"/>
    <w:rsid w:val="7D5B16BF"/>
    <w:rsid w:val="7D66F6C2"/>
    <w:rsid w:val="7D6DED49"/>
    <w:rsid w:val="7D729C48"/>
    <w:rsid w:val="7D993DC2"/>
    <w:rsid w:val="7D9FEED1"/>
    <w:rsid w:val="7DC6E749"/>
    <w:rsid w:val="7DD4DEDB"/>
    <w:rsid w:val="7DD5E8FF"/>
    <w:rsid w:val="7DE42B15"/>
    <w:rsid w:val="7DEC9DF0"/>
    <w:rsid w:val="7DF6CE6A"/>
    <w:rsid w:val="7E8B82B3"/>
    <w:rsid w:val="7EC0B448"/>
    <w:rsid w:val="7EDDBC58"/>
    <w:rsid w:val="7F41A8A4"/>
    <w:rsid w:val="7F49F1B8"/>
    <w:rsid w:val="7F601182"/>
    <w:rsid w:val="7F623E76"/>
    <w:rsid w:val="7F6974EF"/>
    <w:rsid w:val="7F6B3A4E"/>
    <w:rsid w:val="7F6FE767"/>
    <w:rsid w:val="7FED702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5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44"/>
  </w:style>
  <w:style w:type="paragraph" w:styleId="Titre1">
    <w:name w:val="heading 1"/>
    <w:basedOn w:val="Normal"/>
    <w:next w:val="Normal"/>
    <w:qFormat/>
    <w:pPr>
      <w:keepNext/>
      <w:widowControl w:val="0"/>
      <w:ind w:left="360"/>
      <w:outlineLvl w:val="0"/>
    </w:pPr>
    <w:rPr>
      <w:snapToGrid w:val="0"/>
      <w:sz w:val="24"/>
      <w:lang w:eastAsia="fr-FR"/>
    </w:rPr>
  </w:style>
  <w:style w:type="paragraph" w:styleId="Titre2">
    <w:name w:val="heading 2"/>
    <w:basedOn w:val="Normal"/>
    <w:next w:val="Normal"/>
    <w:qFormat/>
    <w:pPr>
      <w:keepNext/>
      <w:spacing w:line="360" w:lineRule="auto"/>
      <w:ind w:firstLine="284"/>
      <w:outlineLvl w:val="1"/>
    </w:pPr>
    <w:rPr>
      <w:snapToGrid w:val="0"/>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spacing w:line="360" w:lineRule="auto"/>
      <w:ind w:left="360"/>
    </w:pPr>
    <w:rPr>
      <w:snapToGrid w:val="0"/>
      <w:color w:val="000000"/>
      <w:sz w:val="24"/>
      <w:lang w:eastAsia="fr-FR"/>
    </w:rPr>
  </w:style>
  <w:style w:type="paragraph" w:styleId="Retraitcorpsdetexte2">
    <w:name w:val="Body Text Indent 2"/>
    <w:basedOn w:val="Normal"/>
    <w:pPr>
      <w:widowControl w:val="0"/>
      <w:spacing w:line="360" w:lineRule="auto"/>
      <w:ind w:left="360"/>
      <w:jc w:val="both"/>
    </w:pPr>
    <w:rPr>
      <w:snapToGrid w:val="0"/>
      <w:color w:val="000000"/>
      <w:sz w:val="24"/>
      <w:lang w:eastAsia="fr-FR"/>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Lienhypertexte">
    <w:name w:val="Hyperlink"/>
    <w:uiPriority w:val="99"/>
    <w:rsid w:val="00D074CE"/>
    <w:rPr>
      <w:color w:val="0000FF"/>
      <w:u w:val="single"/>
    </w:rPr>
  </w:style>
  <w:style w:type="paragraph" w:styleId="Textedebulles">
    <w:name w:val="Balloon Text"/>
    <w:basedOn w:val="Normal"/>
    <w:semiHidden/>
    <w:rsid w:val="00114420"/>
    <w:rPr>
      <w:rFonts w:ascii="Tahoma" w:hAnsi="Tahoma" w:cs="Tahoma"/>
      <w:sz w:val="16"/>
      <w:szCs w:val="16"/>
    </w:rPr>
  </w:style>
  <w:style w:type="paragraph" w:customStyle="1" w:styleId="CarCar">
    <w:name w:val="Car Car"/>
    <w:basedOn w:val="Normal"/>
    <w:semiHidden/>
    <w:rsid w:val="002500BF"/>
    <w:pPr>
      <w:spacing w:after="160" w:line="240" w:lineRule="exact"/>
    </w:pPr>
    <w:rPr>
      <w:rFonts w:ascii="Verdana" w:hAnsi="Verdana"/>
      <w:lang w:eastAsia="en-US"/>
    </w:rPr>
  </w:style>
  <w:style w:type="character" w:customStyle="1" w:styleId="En-tteCar">
    <w:name w:val="En-tête Car"/>
    <w:link w:val="En-tte"/>
    <w:rsid w:val="00625916"/>
    <w:rPr>
      <w:lang w:val="en-US"/>
    </w:rPr>
  </w:style>
  <w:style w:type="paragraph" w:customStyle="1" w:styleId="CarCarCarCarCar1">
    <w:name w:val="Car Car Car Car Car1"/>
    <w:basedOn w:val="Normal"/>
    <w:semiHidden/>
    <w:rsid w:val="00F54F1E"/>
    <w:pPr>
      <w:spacing w:after="160" w:line="240" w:lineRule="exact"/>
    </w:pPr>
    <w:rPr>
      <w:rFonts w:ascii="Verdana" w:hAnsi="Verdana"/>
      <w:lang w:eastAsia="en-US"/>
    </w:rPr>
  </w:style>
  <w:style w:type="paragraph" w:styleId="Titre">
    <w:name w:val="Title"/>
    <w:basedOn w:val="Normal"/>
    <w:next w:val="Normal"/>
    <w:link w:val="TitreCar"/>
    <w:uiPriority w:val="10"/>
    <w:qFormat/>
    <w:rsid w:val="006425C9"/>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6425C9"/>
    <w:rPr>
      <w:rFonts w:ascii="Calibri Light" w:eastAsia="Times New Roman" w:hAnsi="Calibri Light" w:cs="Times New Roman"/>
      <w:b/>
      <w:bCs/>
      <w:kern w:val="28"/>
      <w:sz w:val="32"/>
      <w:szCs w:val="32"/>
      <w:lang w:val="en-US"/>
    </w:rPr>
  </w:style>
  <w:style w:type="paragraph" w:styleId="Commentaire">
    <w:name w:val="annotation text"/>
    <w:basedOn w:val="Normal"/>
    <w:link w:val="CommentaireCar"/>
    <w:uiPriority w:val="99"/>
    <w:unhideWhenUsed/>
  </w:style>
  <w:style w:type="character" w:customStyle="1" w:styleId="CommentaireCar">
    <w:name w:val="Commentaire Car"/>
    <w:link w:val="Commentaire"/>
    <w:uiPriority w:val="99"/>
    <w:rPr>
      <w:lang w:val="en-US"/>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E097F"/>
    <w:rPr>
      <w:b/>
      <w:bCs/>
    </w:rPr>
  </w:style>
  <w:style w:type="character" w:customStyle="1" w:styleId="ObjetducommentaireCar">
    <w:name w:val="Objet du commentaire Car"/>
    <w:link w:val="Objetducommentaire"/>
    <w:uiPriority w:val="99"/>
    <w:semiHidden/>
    <w:rsid w:val="004E097F"/>
    <w:rPr>
      <w:b/>
      <w:bCs/>
      <w:lang w:val="en-US"/>
    </w:rPr>
  </w:style>
  <w:style w:type="paragraph" w:styleId="Sous-titre">
    <w:name w:val="Subtitle"/>
    <w:basedOn w:val="Normal"/>
    <w:next w:val="Normal"/>
    <w:link w:val="Sous-titreCar"/>
    <w:uiPriority w:val="11"/>
    <w:qFormat/>
    <w:rsid w:val="00387011"/>
    <w:pPr>
      <w:spacing w:after="60"/>
      <w:jc w:val="center"/>
      <w:outlineLvl w:val="1"/>
    </w:pPr>
    <w:rPr>
      <w:rFonts w:ascii="Calibri Light" w:hAnsi="Calibri Light"/>
      <w:sz w:val="24"/>
      <w:szCs w:val="24"/>
    </w:rPr>
  </w:style>
  <w:style w:type="character" w:customStyle="1" w:styleId="Sous-titreCar">
    <w:name w:val="Sous-titre Car"/>
    <w:link w:val="Sous-titre"/>
    <w:uiPriority w:val="11"/>
    <w:rsid w:val="00387011"/>
    <w:rPr>
      <w:rFonts w:ascii="Calibri Light" w:eastAsia="Times New Roman" w:hAnsi="Calibri Light" w:cs="Times New Roman"/>
      <w:sz w:val="24"/>
      <w:szCs w:val="24"/>
      <w:lang w:val="en-US"/>
    </w:rPr>
  </w:style>
  <w:style w:type="paragraph" w:styleId="Paragraphedeliste">
    <w:name w:val="List Paragraph"/>
    <w:basedOn w:val="Normal"/>
    <w:link w:val="ParagraphedelisteCar"/>
    <w:uiPriority w:val="34"/>
    <w:qFormat/>
    <w:rsid w:val="00973944"/>
    <w:pPr>
      <w:ind w:left="720"/>
      <w:contextualSpacing/>
    </w:pPr>
  </w:style>
  <w:style w:type="character" w:customStyle="1" w:styleId="PieddepageCar">
    <w:name w:val="Pied de page Car"/>
    <w:basedOn w:val="Policepardfaut"/>
    <w:link w:val="Pieddepage"/>
    <w:uiPriority w:val="99"/>
    <w:rsid w:val="009862FD"/>
    <w:rPr>
      <w:lang w:val="en-US"/>
    </w:rPr>
  </w:style>
  <w:style w:type="character" w:styleId="Mentionnonrsolue">
    <w:name w:val="Unresolved Mention"/>
    <w:basedOn w:val="Policepardfaut"/>
    <w:uiPriority w:val="99"/>
    <w:unhideWhenUsed/>
    <w:rsid w:val="007A7AF1"/>
    <w:rPr>
      <w:color w:val="605E5C"/>
      <w:shd w:val="clear" w:color="auto" w:fill="E1DFDD"/>
    </w:rPr>
  </w:style>
  <w:style w:type="character" w:styleId="Mention">
    <w:name w:val="Mention"/>
    <w:basedOn w:val="Policepardfaut"/>
    <w:uiPriority w:val="99"/>
    <w:unhideWhenUsed/>
    <w:rsid w:val="007A7AF1"/>
    <w:rPr>
      <w:color w:val="2B579A"/>
      <w:shd w:val="clear" w:color="auto" w:fill="E1DFDD"/>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rPr>
      <w:sz w:val="20"/>
      <w:szCs w:val="20"/>
    </w:rPr>
  </w:style>
  <w:style w:type="paragraph" w:styleId="Notedebasdepage">
    <w:name w:val="footnote text"/>
    <w:basedOn w:val="Normal"/>
    <w:link w:val="NotedebasdepageCar"/>
    <w:uiPriority w:val="99"/>
    <w:unhideWhenUsed/>
  </w:style>
  <w:style w:type="character" w:styleId="Lienhypertextesuivivisit">
    <w:name w:val="FollowedHyperlink"/>
    <w:basedOn w:val="Policepardfaut"/>
    <w:uiPriority w:val="99"/>
    <w:semiHidden/>
    <w:unhideWhenUsed/>
    <w:rsid w:val="00F47868"/>
    <w:rPr>
      <w:color w:val="954F72" w:themeColor="followedHyperlink"/>
      <w:u w:val="single"/>
    </w:rPr>
  </w:style>
  <w:style w:type="paragraph" w:styleId="Rvision">
    <w:name w:val="Revision"/>
    <w:hidden/>
    <w:uiPriority w:val="99"/>
    <w:semiHidden/>
    <w:rsid w:val="00CC13E6"/>
  </w:style>
  <w:style w:type="character" w:styleId="lev">
    <w:name w:val="Strong"/>
    <w:basedOn w:val="Policepardfaut"/>
    <w:uiPriority w:val="22"/>
    <w:qFormat/>
    <w:rsid w:val="00A04AF2"/>
    <w:rPr>
      <w:b/>
      <w:bCs/>
    </w:rPr>
  </w:style>
  <w:style w:type="paragraph" w:styleId="NormalWeb">
    <w:name w:val="Normal (Web)"/>
    <w:basedOn w:val="Normal"/>
    <w:uiPriority w:val="99"/>
    <w:semiHidden/>
    <w:unhideWhenUsed/>
    <w:rsid w:val="00BD6E10"/>
    <w:pPr>
      <w:spacing w:before="100" w:beforeAutospacing="1" w:after="100" w:afterAutospacing="1"/>
    </w:pPr>
    <w:rPr>
      <w:sz w:val="24"/>
      <w:szCs w:val="24"/>
    </w:rPr>
  </w:style>
  <w:style w:type="character" w:styleId="Accentuation">
    <w:name w:val="Emphasis"/>
    <w:basedOn w:val="Policepardfaut"/>
    <w:uiPriority w:val="20"/>
    <w:qFormat/>
    <w:rsid w:val="00BD6E10"/>
    <w:rPr>
      <w:i/>
      <w:iCs/>
    </w:rPr>
  </w:style>
  <w:style w:type="paragraph" w:customStyle="1" w:styleId="Titresection">
    <w:name w:val="Titre section"/>
    <w:basedOn w:val="Paragraphedeliste"/>
    <w:autoRedefine/>
    <w:qFormat/>
    <w:rsid w:val="0026361D"/>
    <w:pPr>
      <w:spacing w:after="160" w:line="259" w:lineRule="auto"/>
      <w:ind w:left="0"/>
      <w:jc w:val="center"/>
    </w:pPr>
    <w:rPr>
      <w:rFonts w:asciiTheme="minorHAnsi" w:eastAsiaTheme="minorHAnsi" w:hAnsiTheme="minorHAnsi" w:cstheme="minorBidi"/>
      <w:b/>
      <w:sz w:val="22"/>
      <w:szCs w:val="22"/>
      <w:lang w:eastAsia="en-US"/>
    </w:rPr>
  </w:style>
  <w:style w:type="character" w:customStyle="1" w:styleId="ParagraphedelisteCar">
    <w:name w:val="Paragraphe de liste Car"/>
    <w:link w:val="Paragraphedeliste"/>
    <w:uiPriority w:val="34"/>
    <w:rsid w:val="00F077A9"/>
  </w:style>
  <w:style w:type="paragraph" w:styleId="Notedefin">
    <w:name w:val="endnote text"/>
    <w:basedOn w:val="Normal"/>
    <w:link w:val="NotedefinCar"/>
    <w:uiPriority w:val="99"/>
    <w:semiHidden/>
    <w:unhideWhenUsed/>
    <w:rsid w:val="00FB6BBB"/>
  </w:style>
  <w:style w:type="character" w:customStyle="1" w:styleId="NotedefinCar">
    <w:name w:val="Note de fin Car"/>
    <w:basedOn w:val="Policepardfaut"/>
    <w:link w:val="Notedefin"/>
    <w:uiPriority w:val="99"/>
    <w:semiHidden/>
    <w:rsid w:val="00FB6BBB"/>
  </w:style>
  <w:style w:type="character" w:styleId="Appeldenotedefin">
    <w:name w:val="endnote reference"/>
    <w:basedOn w:val="Policepardfaut"/>
    <w:uiPriority w:val="99"/>
    <w:semiHidden/>
    <w:unhideWhenUsed/>
    <w:rsid w:val="00FB6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2996">
      <w:bodyDiv w:val="1"/>
      <w:marLeft w:val="0"/>
      <w:marRight w:val="0"/>
      <w:marTop w:val="0"/>
      <w:marBottom w:val="0"/>
      <w:divBdr>
        <w:top w:val="none" w:sz="0" w:space="0" w:color="auto"/>
        <w:left w:val="none" w:sz="0" w:space="0" w:color="auto"/>
        <w:bottom w:val="none" w:sz="0" w:space="0" w:color="auto"/>
        <w:right w:val="none" w:sz="0" w:space="0" w:color="auto"/>
      </w:divBdr>
    </w:div>
    <w:div w:id="324365025">
      <w:bodyDiv w:val="1"/>
      <w:marLeft w:val="0"/>
      <w:marRight w:val="0"/>
      <w:marTop w:val="0"/>
      <w:marBottom w:val="0"/>
      <w:divBdr>
        <w:top w:val="none" w:sz="0" w:space="0" w:color="auto"/>
        <w:left w:val="none" w:sz="0" w:space="0" w:color="auto"/>
        <w:bottom w:val="none" w:sz="0" w:space="0" w:color="auto"/>
        <w:right w:val="none" w:sz="0" w:space="0" w:color="auto"/>
      </w:divBdr>
      <w:divsChild>
        <w:div w:id="269508899">
          <w:marLeft w:val="0"/>
          <w:marRight w:val="0"/>
          <w:marTop w:val="0"/>
          <w:marBottom w:val="0"/>
          <w:divBdr>
            <w:top w:val="none" w:sz="0" w:space="0" w:color="auto"/>
            <w:left w:val="none" w:sz="0" w:space="0" w:color="auto"/>
            <w:bottom w:val="none" w:sz="0" w:space="0" w:color="auto"/>
            <w:right w:val="none" w:sz="0" w:space="0" w:color="auto"/>
          </w:divBdr>
        </w:div>
        <w:div w:id="1894921977">
          <w:marLeft w:val="0"/>
          <w:marRight w:val="0"/>
          <w:marTop w:val="0"/>
          <w:marBottom w:val="0"/>
          <w:divBdr>
            <w:top w:val="none" w:sz="0" w:space="0" w:color="auto"/>
            <w:left w:val="none" w:sz="0" w:space="0" w:color="auto"/>
            <w:bottom w:val="none" w:sz="0" w:space="0" w:color="auto"/>
            <w:right w:val="none" w:sz="0" w:space="0" w:color="auto"/>
          </w:divBdr>
        </w:div>
      </w:divsChild>
    </w:div>
    <w:div w:id="13094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en/document/cs/L-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p4@mtess.gouv.qc.ca" TargetMode="External"/><Relationship Id="rId4" Type="http://schemas.openxmlformats.org/officeDocument/2006/relationships/settings" Target="settings.xml"/><Relationship Id="rId9" Type="http://schemas.openxmlformats.org/officeDocument/2006/relationships/hyperlink" Target="https://www.quebec.ca/en/gouvernement/portrait-quebec/droits-liberte/gender-equality/gender-based-analysi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oi.org/10.25318/1410036401-eng" TargetMode="External"/><Relationship Id="rId7" Type="http://schemas.openxmlformats.org/officeDocument/2006/relationships/hyperlink" Target="https://doi.org/10.25318/1310009901-eng" TargetMode="External"/><Relationship Id="rId2" Type="http://schemas.openxmlformats.org/officeDocument/2006/relationships/hyperlink" Target="https://www150.statcan.gc.ca/t1/tbl1/en/tv.action?pid=1410036401" TargetMode="External"/><Relationship Id="rId1" Type="http://schemas.openxmlformats.org/officeDocument/2006/relationships/hyperlink" Target="https://iris-recherche.qc.ca/wp-content/uploads/2021/03/Note_Ine_galite_s_4_WEB_02.pdf" TargetMode="External"/><Relationship Id="rId6" Type="http://schemas.openxmlformats.org/officeDocument/2006/relationships/hyperlink" Target="https://www150.statcan.gc.ca/t1/tbl1/en/tv.action?pid=1310009901&amp;request_locale=en" TargetMode="External"/><Relationship Id="rId5" Type="http://schemas.openxmlformats.org/officeDocument/2006/relationships/hyperlink" Target="https://www150.statcan.gc.ca/t1/tbl1/en/tv.action?pid=9810011701&amp;pickMembers%5B0%5D=1.26&amp;pickMembers%5B1%5D=2.1&amp;pickMembers%5B2%5D=3.1&amp;pickMembers%5B3%5D=4.1&amp;pickMembers%5B4%5D=5.1&amp;request_locale=en" TargetMode="External"/><Relationship Id="rId4" Type="http://schemas.openxmlformats.org/officeDocument/2006/relationships/hyperlink" Target="https://www150.statcan.gc.ca/t1/tbl1/en/tv.action?pid=9810011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CAA2-DEAE-4B88-A3B9-673DA428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3168</Characters>
  <Application>Microsoft Office Word</Application>
  <DocSecurity>0</DocSecurity>
  <Lines>26</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2023-04-12T19:23:00Z</dcterms:created>
  <dcterms:modified xsi:type="dcterms:W3CDTF">2023-04-17T14:29:00Z</dcterms:modified>
</cp:coreProperties>
</file>