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CCA5" w14:textId="52A30E42" w:rsidR="006425C9" w:rsidRPr="001622D0" w:rsidRDefault="00915159" w:rsidP="006425C9">
      <w:pPr>
        <w:pStyle w:val="Titre"/>
        <w:rPr>
          <w:rFonts w:ascii="Times New Roman" w:eastAsiaTheme="minorEastAsia" w:hAnsi="Times New Roman"/>
          <w:color w:val="4472C4" w:themeColor="accent1"/>
          <w:kern w:val="0"/>
          <w:lang w:eastAsia="en-US"/>
        </w:rPr>
      </w:pPr>
      <w:r w:rsidRPr="5FF50F17">
        <w:rPr>
          <w:rFonts w:ascii="Times New Roman" w:eastAsiaTheme="minorEastAsia" w:hAnsi="Times New Roman"/>
          <w:color w:val="4472C4" w:themeColor="accent1"/>
          <w:kern w:val="0"/>
          <w:lang w:eastAsia="en-US"/>
        </w:rPr>
        <w:t xml:space="preserve">PREMIÈRES NATIONS </w:t>
      </w:r>
      <w:r w:rsidR="005B3BCD" w:rsidRPr="5FF50F17">
        <w:rPr>
          <w:rFonts w:ascii="Times New Roman" w:eastAsiaTheme="minorEastAsia" w:hAnsi="Times New Roman"/>
          <w:color w:val="4472C4" w:themeColor="accent1"/>
          <w:kern w:val="0"/>
          <w:lang w:eastAsia="en-US"/>
        </w:rPr>
        <w:t xml:space="preserve">ET </w:t>
      </w:r>
      <w:r w:rsidRPr="5FF50F17">
        <w:rPr>
          <w:rFonts w:ascii="Times New Roman" w:eastAsiaTheme="minorEastAsia" w:hAnsi="Times New Roman"/>
          <w:color w:val="4472C4" w:themeColor="accent1"/>
          <w:kern w:val="0"/>
          <w:lang w:eastAsia="en-US"/>
        </w:rPr>
        <w:t xml:space="preserve">INUIT </w:t>
      </w:r>
    </w:p>
    <w:p w14:paraId="211780E5" w14:textId="65F52452" w:rsidR="1FFD1F84" w:rsidRDefault="1FFD1F84" w:rsidP="1FFD1F84">
      <w:pPr>
        <w:contextualSpacing/>
        <w:rPr>
          <w:sz w:val="24"/>
          <w:szCs w:val="24"/>
        </w:rPr>
      </w:pPr>
    </w:p>
    <w:p w14:paraId="5CF71DE3" w14:textId="6BF8BD42" w:rsidR="002B6169" w:rsidRPr="001D5691" w:rsidRDefault="002B6169" w:rsidP="003115E1">
      <w:pPr>
        <w:contextualSpacing/>
        <w:jc w:val="both"/>
        <w:rPr>
          <w:sz w:val="24"/>
          <w:szCs w:val="24"/>
        </w:rPr>
      </w:pPr>
      <w:r w:rsidRPr="5FF50F17">
        <w:rPr>
          <w:sz w:val="24"/>
          <w:szCs w:val="24"/>
        </w:rPr>
        <w:t xml:space="preserve">Nous invitons les </w:t>
      </w:r>
      <w:r w:rsidR="00AE456D">
        <w:rPr>
          <w:sz w:val="24"/>
          <w:szCs w:val="24"/>
        </w:rPr>
        <w:t>peuples autochtones (</w:t>
      </w:r>
      <w:r w:rsidRPr="5FF50F17">
        <w:rPr>
          <w:sz w:val="24"/>
          <w:szCs w:val="24"/>
        </w:rPr>
        <w:t>membres des Premières Nations et des Inuit</w:t>
      </w:r>
      <w:r w:rsidR="00A71AF9">
        <w:rPr>
          <w:sz w:val="24"/>
          <w:szCs w:val="24"/>
        </w:rPr>
        <w:t>)</w:t>
      </w:r>
      <w:r w:rsidRPr="5FF50F17">
        <w:rPr>
          <w:sz w:val="24"/>
          <w:szCs w:val="24"/>
        </w:rPr>
        <w:t xml:space="preserve"> à </w:t>
      </w:r>
      <w:r w:rsidR="0006037B">
        <w:rPr>
          <w:sz w:val="24"/>
          <w:szCs w:val="24"/>
        </w:rPr>
        <w:t>rempli</w:t>
      </w:r>
      <w:r w:rsidRPr="5FF50F17">
        <w:rPr>
          <w:sz w:val="24"/>
          <w:szCs w:val="24"/>
        </w:rPr>
        <w:t xml:space="preserve">r ce questionnaire.  </w:t>
      </w:r>
    </w:p>
    <w:p w14:paraId="4E9282CD" w14:textId="00DA12EA" w:rsidR="5FF50F17" w:rsidRDefault="5FF50F17" w:rsidP="5FF50F17">
      <w:pPr>
        <w:jc w:val="both"/>
        <w:rPr>
          <w:sz w:val="24"/>
          <w:szCs w:val="24"/>
        </w:rPr>
      </w:pPr>
    </w:p>
    <w:p w14:paraId="52950812" w14:textId="44069B8F" w:rsidR="00F077A9" w:rsidRPr="001622D0" w:rsidRDefault="00F077A9" w:rsidP="5FF50F17">
      <w:pPr>
        <w:jc w:val="both"/>
        <w:rPr>
          <w:sz w:val="24"/>
          <w:szCs w:val="24"/>
        </w:rPr>
      </w:pPr>
      <w:r w:rsidRPr="5FF50F17">
        <w:rPr>
          <w:sz w:val="24"/>
          <w:szCs w:val="24"/>
        </w:rPr>
        <w:t xml:space="preserve">Vous pouvez choisir de répondre à </w:t>
      </w:r>
      <w:r w:rsidR="00C3792D">
        <w:rPr>
          <w:sz w:val="24"/>
          <w:szCs w:val="24"/>
        </w:rPr>
        <w:t>l’</w:t>
      </w:r>
      <w:r w:rsidRPr="5FF50F17">
        <w:rPr>
          <w:sz w:val="24"/>
          <w:szCs w:val="24"/>
        </w:rPr>
        <w:t>un</w:t>
      </w:r>
      <w:r w:rsidR="00C3792D">
        <w:rPr>
          <w:sz w:val="24"/>
          <w:szCs w:val="24"/>
        </w:rPr>
        <w:t>e</w:t>
      </w:r>
      <w:r w:rsidRPr="5FF50F17">
        <w:rPr>
          <w:sz w:val="24"/>
          <w:szCs w:val="24"/>
        </w:rPr>
        <w:t xml:space="preserve"> ou à plusieurs de</w:t>
      </w:r>
      <w:r w:rsidR="00C3792D">
        <w:rPr>
          <w:sz w:val="24"/>
          <w:szCs w:val="24"/>
        </w:rPr>
        <w:t>s questions qui vous sont posées</w:t>
      </w:r>
      <w:r w:rsidRPr="5FF50F17">
        <w:rPr>
          <w:sz w:val="24"/>
          <w:szCs w:val="24"/>
        </w:rPr>
        <w:t xml:space="preserve">. Vous pouvez répondre directement dans le questionnaire et </w:t>
      </w:r>
      <w:r w:rsidR="0006037B">
        <w:rPr>
          <w:sz w:val="24"/>
          <w:szCs w:val="24"/>
        </w:rPr>
        <w:t>utiliser</w:t>
      </w:r>
      <w:r w:rsidR="0006037B" w:rsidRPr="5FF50F17">
        <w:rPr>
          <w:sz w:val="24"/>
          <w:szCs w:val="24"/>
        </w:rPr>
        <w:t xml:space="preserve"> </w:t>
      </w:r>
      <w:r w:rsidRPr="5FF50F17">
        <w:rPr>
          <w:sz w:val="24"/>
          <w:szCs w:val="24"/>
        </w:rPr>
        <w:t>le nombre de pages dont vous avez besoin.</w:t>
      </w:r>
    </w:p>
    <w:p w14:paraId="3A636EE9" w14:textId="77777777" w:rsidR="00F077A9" w:rsidRPr="001622D0" w:rsidRDefault="00F077A9" w:rsidP="00F077A9">
      <w:pPr>
        <w:jc w:val="both"/>
        <w:rPr>
          <w:sz w:val="24"/>
          <w:szCs w:val="24"/>
        </w:rPr>
      </w:pPr>
    </w:p>
    <w:p w14:paraId="53044630" w14:textId="77777777" w:rsidR="00F077A9" w:rsidRPr="001622D0" w:rsidRDefault="00F077A9" w:rsidP="00F077A9">
      <w:pPr>
        <w:jc w:val="both"/>
        <w:rPr>
          <w:sz w:val="24"/>
          <w:szCs w:val="24"/>
        </w:rPr>
      </w:pPr>
    </w:p>
    <w:p w14:paraId="2D29BFC2" w14:textId="62A71A4D" w:rsidR="003C3F5F" w:rsidRDefault="003C3F5F" w:rsidP="003C3F5F">
      <w:pPr>
        <w:jc w:val="both"/>
        <w:rPr>
          <w:rFonts w:eastAsiaTheme="majorEastAsia"/>
          <w:sz w:val="24"/>
          <w:szCs w:val="24"/>
        </w:rPr>
      </w:pPr>
      <w:r>
        <w:rPr>
          <w:rFonts w:eastAsiaTheme="majorEastAsia"/>
          <w:sz w:val="24"/>
          <w:szCs w:val="24"/>
        </w:rPr>
        <w:t>Nous vous invitons aussi à considérer certains éléments lors de votre réflexion</w:t>
      </w:r>
      <w:r w:rsidR="0006037B">
        <w:rPr>
          <w:rFonts w:eastAsiaTheme="majorEastAsia"/>
          <w:sz w:val="24"/>
          <w:szCs w:val="24"/>
        </w:rPr>
        <w:t> </w:t>
      </w:r>
      <w:r>
        <w:rPr>
          <w:rFonts w:eastAsiaTheme="majorEastAsia"/>
          <w:sz w:val="24"/>
          <w:szCs w:val="24"/>
        </w:rPr>
        <w:t>:</w:t>
      </w:r>
    </w:p>
    <w:p w14:paraId="35AE5041" w14:textId="17995DB8"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 xml:space="preserve">Les buts et les orientations de la </w:t>
      </w:r>
      <w:hyperlink r:id="rId11" w:anchor=":~:text=La%20pr%C3%A9sente%20loi%20vise%20%C3%A0,vers%20un%20Qu%C3%A9bec%20sans%20pauvret%C3%A9." w:history="1">
        <w:r w:rsidRPr="003952CB">
          <w:rPr>
            <w:rStyle w:val="Lienhypertexte"/>
            <w:rFonts w:eastAsiaTheme="majorEastAsia"/>
            <w:sz w:val="24"/>
            <w:szCs w:val="24"/>
          </w:rPr>
          <w:t>Loi visant à lutte</w:t>
        </w:r>
        <w:r w:rsidR="00B56E5F">
          <w:rPr>
            <w:rStyle w:val="Lienhypertexte"/>
            <w:rFonts w:eastAsiaTheme="majorEastAsia"/>
            <w:sz w:val="24"/>
            <w:szCs w:val="24"/>
          </w:rPr>
          <w:t>r</w:t>
        </w:r>
        <w:r w:rsidRPr="003952CB">
          <w:rPr>
            <w:rStyle w:val="Lienhypertexte"/>
            <w:rFonts w:eastAsiaTheme="majorEastAsia"/>
            <w:sz w:val="24"/>
            <w:szCs w:val="24"/>
          </w:rPr>
          <w:t xml:space="preserve"> contre la pauvreté et l’exclusion sociale</w:t>
        </w:r>
      </w:hyperlink>
      <w:r w:rsidRPr="003952CB">
        <w:rPr>
          <w:rFonts w:eastAsiaTheme="majorEastAsia"/>
          <w:sz w:val="24"/>
          <w:szCs w:val="24"/>
        </w:rPr>
        <w:t>.</w:t>
      </w:r>
    </w:p>
    <w:p w14:paraId="7B49967A" w14:textId="77777777"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Les réalités vécues par les femmes et les hommes ou par les groupes surreprésentés dans la population en situation de pauvreté et d’exclusion sociale, soit l’</w:t>
      </w:r>
      <w:hyperlink r:id="rId12" w:history="1">
        <w:r w:rsidRPr="003952CB">
          <w:rPr>
            <w:rStyle w:val="Lienhypertexte"/>
            <w:rFonts w:eastAsiaTheme="majorEastAsia"/>
            <w:sz w:val="24"/>
            <w:szCs w:val="24"/>
          </w:rPr>
          <w:t>ADS</w:t>
        </w:r>
        <w:r w:rsidRPr="003952CB">
          <w:rPr>
            <w:rStyle w:val="Lienhypertexte"/>
            <w:rFonts w:eastAsiaTheme="majorEastAsia"/>
            <w:sz w:val="24"/>
            <w:szCs w:val="24"/>
            <w:vertAlign w:val="superscript"/>
          </w:rPr>
          <w:t>+</w:t>
        </w:r>
      </w:hyperlink>
      <w:r w:rsidRPr="003952CB">
        <w:rPr>
          <w:rFonts w:eastAsiaTheme="majorEastAsia"/>
          <w:sz w:val="24"/>
          <w:szCs w:val="24"/>
        </w:rPr>
        <w:t>.</w:t>
      </w:r>
    </w:p>
    <w:p w14:paraId="511ECC24" w14:textId="77777777"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Le caractère égalitaire, durable et favorable à la santé des propositions.</w:t>
      </w:r>
    </w:p>
    <w:p w14:paraId="258A6ACE" w14:textId="7DBE9E6B"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Les différents niveaux d</w:t>
      </w:r>
      <w:r w:rsidR="0006037B">
        <w:rPr>
          <w:rFonts w:eastAsiaTheme="majorEastAsia"/>
          <w:sz w:val="24"/>
          <w:szCs w:val="24"/>
        </w:rPr>
        <w:t>’</w:t>
      </w:r>
      <w:r w:rsidRPr="003952CB">
        <w:rPr>
          <w:rFonts w:eastAsiaTheme="majorEastAsia"/>
          <w:sz w:val="24"/>
          <w:szCs w:val="24"/>
        </w:rPr>
        <w:t>intervention</w:t>
      </w:r>
      <w:r w:rsidR="0006037B">
        <w:rPr>
          <w:rFonts w:eastAsiaTheme="majorEastAsia"/>
          <w:sz w:val="24"/>
          <w:szCs w:val="24"/>
        </w:rPr>
        <w:t> </w:t>
      </w:r>
      <w:r w:rsidRPr="003952CB">
        <w:rPr>
          <w:rFonts w:eastAsiaTheme="majorEastAsia"/>
          <w:sz w:val="24"/>
          <w:szCs w:val="24"/>
        </w:rPr>
        <w:t>: local, régional et national.</w:t>
      </w:r>
    </w:p>
    <w:p w14:paraId="4A301FA0" w14:textId="77777777"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Le développement des connaissances (recherche, statistiques et évaluation).</w:t>
      </w:r>
    </w:p>
    <w:p w14:paraId="333A1F35" w14:textId="14D07658" w:rsidR="003C3F5F" w:rsidRPr="003952CB" w:rsidRDefault="003C3F5F" w:rsidP="003C3F5F">
      <w:pPr>
        <w:pStyle w:val="Paragraphedeliste"/>
        <w:numPr>
          <w:ilvl w:val="0"/>
          <w:numId w:val="19"/>
        </w:numPr>
        <w:spacing w:after="160" w:line="259" w:lineRule="auto"/>
        <w:jc w:val="both"/>
        <w:rPr>
          <w:rFonts w:eastAsiaTheme="majorEastAsia"/>
          <w:sz w:val="24"/>
          <w:szCs w:val="24"/>
        </w:rPr>
      </w:pPr>
      <w:r w:rsidRPr="003952CB">
        <w:rPr>
          <w:rFonts w:eastAsiaTheme="majorEastAsia"/>
          <w:sz w:val="24"/>
          <w:szCs w:val="24"/>
        </w:rPr>
        <w:t>L</w:t>
      </w:r>
      <w:r w:rsidR="0006037B">
        <w:rPr>
          <w:rFonts w:eastAsiaTheme="majorEastAsia"/>
          <w:sz w:val="24"/>
          <w:szCs w:val="24"/>
        </w:rPr>
        <w:t>’</w:t>
      </w:r>
      <w:r w:rsidRPr="003952CB">
        <w:rPr>
          <w:rFonts w:eastAsiaTheme="majorEastAsia"/>
          <w:sz w:val="24"/>
          <w:szCs w:val="24"/>
        </w:rPr>
        <w:t>approche intersectorielle dans la définition des problèmes et la recherche de solutions.</w:t>
      </w:r>
    </w:p>
    <w:p w14:paraId="7313FBD3" w14:textId="77777777" w:rsidR="00205B14" w:rsidRDefault="00205B14" w:rsidP="00205B14">
      <w:pPr>
        <w:jc w:val="both"/>
        <w:rPr>
          <w:rFonts w:eastAsiaTheme="majorEastAsia"/>
          <w:sz w:val="24"/>
          <w:szCs w:val="24"/>
        </w:rPr>
      </w:pPr>
    </w:p>
    <w:p w14:paraId="65F90FB1" w14:textId="748E1784" w:rsidR="00205B14" w:rsidRPr="004A0218" w:rsidRDefault="00205B14" w:rsidP="00205B14">
      <w:pPr>
        <w:jc w:val="both"/>
        <w:rPr>
          <w:rFonts w:eastAsiaTheme="majorEastAsia"/>
          <w:sz w:val="24"/>
          <w:szCs w:val="24"/>
        </w:rPr>
      </w:pPr>
      <w:r w:rsidRPr="004A0218">
        <w:rPr>
          <w:rFonts w:eastAsiaTheme="majorEastAsia"/>
          <w:sz w:val="24"/>
          <w:szCs w:val="24"/>
        </w:rPr>
        <w:t xml:space="preserve">Une fois </w:t>
      </w:r>
      <w:r w:rsidR="0006037B">
        <w:rPr>
          <w:rFonts w:eastAsiaTheme="majorEastAsia"/>
          <w:sz w:val="24"/>
          <w:szCs w:val="24"/>
        </w:rPr>
        <w:t>le questionnaire rempli</w:t>
      </w:r>
      <w:r w:rsidRPr="004A0218">
        <w:rPr>
          <w:rFonts w:eastAsiaTheme="majorEastAsia"/>
          <w:sz w:val="24"/>
          <w:szCs w:val="24"/>
        </w:rPr>
        <w:t xml:space="preserve">, merci de nous </w:t>
      </w:r>
      <w:r w:rsidR="0006037B">
        <w:rPr>
          <w:rFonts w:eastAsiaTheme="majorEastAsia"/>
          <w:sz w:val="24"/>
          <w:szCs w:val="24"/>
        </w:rPr>
        <w:t xml:space="preserve">le </w:t>
      </w:r>
      <w:r w:rsidRPr="004A0218">
        <w:rPr>
          <w:rFonts w:eastAsiaTheme="majorEastAsia"/>
          <w:sz w:val="24"/>
          <w:szCs w:val="24"/>
        </w:rPr>
        <w:t xml:space="preserve">transmettre en format Word à l’adresse suivante : </w:t>
      </w:r>
      <w:hyperlink r:id="rId13" w:history="1">
        <w:r w:rsidRPr="004A0218">
          <w:rPr>
            <w:rStyle w:val="Lienhypertexte"/>
            <w:rFonts w:eastAsiaTheme="majorEastAsia"/>
            <w:sz w:val="24"/>
            <w:szCs w:val="24"/>
          </w:rPr>
          <w:t>plp4@mtess.gouv.qc.ca</w:t>
        </w:r>
      </w:hyperlink>
      <w:r w:rsidRPr="004A0218">
        <w:rPr>
          <w:rFonts w:eastAsiaTheme="majorEastAsia"/>
          <w:sz w:val="24"/>
          <w:szCs w:val="24"/>
        </w:rPr>
        <w:t>.</w:t>
      </w:r>
    </w:p>
    <w:p w14:paraId="66057155" w14:textId="3C832713" w:rsidR="00F077A9" w:rsidRPr="001622D0" w:rsidRDefault="00F077A9" w:rsidP="00F077A9">
      <w:pPr>
        <w:jc w:val="both"/>
        <w:rPr>
          <w:sz w:val="24"/>
          <w:szCs w:val="24"/>
        </w:rPr>
      </w:pPr>
    </w:p>
    <w:p w14:paraId="79D9B82C" w14:textId="77777777" w:rsidR="00F077A9" w:rsidRPr="001622D0" w:rsidRDefault="00F077A9" w:rsidP="00F077A9">
      <w:pPr>
        <w:jc w:val="both"/>
        <w:rPr>
          <w:sz w:val="24"/>
          <w:szCs w:val="24"/>
        </w:rPr>
      </w:pPr>
    </w:p>
    <w:p w14:paraId="06F3DC93" w14:textId="0A292016" w:rsidR="00F077A9" w:rsidRPr="001622D0" w:rsidRDefault="00F077A9" w:rsidP="00F077A9">
      <w:pPr>
        <w:jc w:val="both"/>
        <w:rPr>
          <w:sz w:val="24"/>
          <w:szCs w:val="24"/>
        </w:rPr>
      </w:pPr>
      <w:r w:rsidRPr="001622D0">
        <w:rPr>
          <w:sz w:val="24"/>
          <w:szCs w:val="24"/>
        </w:rPr>
        <w:t xml:space="preserve">Nous vous remercions </w:t>
      </w:r>
      <w:r w:rsidR="00C3792D">
        <w:rPr>
          <w:sz w:val="24"/>
          <w:szCs w:val="24"/>
        </w:rPr>
        <w:t>de votre collaboration</w:t>
      </w:r>
      <w:r w:rsidRPr="001622D0">
        <w:rPr>
          <w:sz w:val="24"/>
          <w:szCs w:val="24"/>
        </w:rPr>
        <w:t>.</w:t>
      </w:r>
    </w:p>
    <w:p w14:paraId="5461956B" w14:textId="77777777" w:rsidR="00F077A9" w:rsidRPr="004A0218" w:rsidRDefault="00F077A9" w:rsidP="00F077A9">
      <w:pPr>
        <w:jc w:val="both"/>
        <w:rPr>
          <w:sz w:val="24"/>
          <w:szCs w:val="24"/>
        </w:rPr>
      </w:pPr>
    </w:p>
    <w:p w14:paraId="3EAE158B" w14:textId="77777777" w:rsidR="00F077A9" w:rsidRPr="004A0218" w:rsidRDefault="00F077A9" w:rsidP="00F077A9">
      <w:pPr>
        <w:jc w:val="both"/>
        <w:rPr>
          <w:sz w:val="24"/>
          <w:szCs w:val="24"/>
        </w:rPr>
      </w:pPr>
      <w:r w:rsidRPr="004A0218">
        <w:rPr>
          <w:sz w:val="24"/>
          <w:szCs w:val="24"/>
        </w:rPr>
        <w:t>Votre opinion est importante.</w:t>
      </w:r>
    </w:p>
    <w:p w14:paraId="67E0ED05" w14:textId="77777777" w:rsidR="00F077A9" w:rsidRPr="001D5691" w:rsidRDefault="00F077A9">
      <w:pPr>
        <w:contextualSpacing/>
        <w:jc w:val="both"/>
        <w:rPr>
          <w:sz w:val="24"/>
          <w:szCs w:val="24"/>
        </w:rPr>
      </w:pPr>
    </w:p>
    <w:p w14:paraId="5F248F9D" w14:textId="77777777" w:rsidR="00A26F5E" w:rsidRDefault="00A26F5E">
      <w:pPr>
        <w:rPr>
          <w:sz w:val="24"/>
          <w:szCs w:val="24"/>
        </w:rPr>
      </w:pPr>
      <w:r>
        <w:rPr>
          <w:sz w:val="24"/>
          <w:szCs w:val="24"/>
        </w:rPr>
        <w:br w:type="page"/>
      </w:r>
    </w:p>
    <w:p w14:paraId="36077CEF" w14:textId="77777777" w:rsidR="00205B14" w:rsidRDefault="00205B14" w:rsidP="00A26F5E">
      <w:pPr>
        <w:rPr>
          <w:sz w:val="24"/>
          <w:szCs w:val="24"/>
        </w:rPr>
      </w:pPr>
    </w:p>
    <w:p w14:paraId="74FBF65C" w14:textId="622CF4BA" w:rsidR="00A26F5E" w:rsidRPr="00251AB3" w:rsidRDefault="003115E1" w:rsidP="00A26F5E">
      <w:pPr>
        <w:rPr>
          <w:sz w:val="24"/>
          <w:szCs w:val="24"/>
        </w:rPr>
      </w:pPr>
      <w:r>
        <w:rPr>
          <w:sz w:val="24"/>
          <w:szCs w:val="24"/>
        </w:rPr>
        <w:t>Identifiez</w:t>
      </w:r>
      <w:r w:rsidR="00A26F5E" w:rsidRPr="00251AB3">
        <w:rPr>
          <w:sz w:val="24"/>
          <w:szCs w:val="24"/>
        </w:rPr>
        <w:t xml:space="preserve"> l’organisme que vous représentez</w:t>
      </w:r>
      <w:r w:rsidR="00A26F5E">
        <w:rPr>
          <w:sz w:val="24"/>
          <w:szCs w:val="24"/>
        </w:rPr>
        <w:t>*</w:t>
      </w:r>
      <w:r w:rsidR="00A26F5E" w:rsidRPr="00251AB3">
        <w:rPr>
          <w:sz w:val="24"/>
          <w:szCs w:val="24"/>
        </w:rPr>
        <w:t>.</w:t>
      </w:r>
    </w:p>
    <w:p w14:paraId="01272142" w14:textId="77777777" w:rsidR="00A26F5E" w:rsidRDefault="00A26F5E" w:rsidP="00A26F5E"/>
    <w:p w14:paraId="5533A1F0" w14:textId="77777777" w:rsidR="00A26F5E" w:rsidRDefault="00A26F5E" w:rsidP="00A26F5E"/>
    <w:p w14:paraId="38D86089" w14:textId="77777777" w:rsidR="00A26F5E" w:rsidRDefault="00A26F5E" w:rsidP="00A26F5E"/>
    <w:p w14:paraId="5FFC3FBC" w14:textId="77777777" w:rsidR="00A26F5E" w:rsidRDefault="00A26F5E" w:rsidP="00A26F5E"/>
    <w:p w14:paraId="6B25F293" w14:textId="77777777" w:rsidR="00A26F5E" w:rsidRDefault="00A26F5E" w:rsidP="00A26F5E"/>
    <w:p w14:paraId="5A7C8E94" w14:textId="77777777" w:rsidR="00A26F5E" w:rsidRDefault="00A26F5E" w:rsidP="00A26F5E"/>
    <w:p w14:paraId="31458B62" w14:textId="77777777" w:rsidR="003C3F5F" w:rsidRDefault="003C3F5F" w:rsidP="00A26F5E"/>
    <w:p w14:paraId="43D66971" w14:textId="77777777" w:rsidR="003C3F5F" w:rsidRDefault="003C3F5F" w:rsidP="00A26F5E"/>
    <w:p w14:paraId="47826A82" w14:textId="77777777" w:rsidR="003C3F5F" w:rsidRDefault="003C3F5F" w:rsidP="00A26F5E"/>
    <w:p w14:paraId="4B2B00C1" w14:textId="77777777" w:rsidR="003C3F5F" w:rsidRDefault="003C3F5F" w:rsidP="00A26F5E"/>
    <w:p w14:paraId="70451479" w14:textId="77777777" w:rsidR="003C3F5F" w:rsidRDefault="003C3F5F" w:rsidP="00A26F5E"/>
    <w:p w14:paraId="6E71ACAF" w14:textId="77777777" w:rsidR="003C3F5F" w:rsidRDefault="003C3F5F" w:rsidP="00A26F5E"/>
    <w:p w14:paraId="423C0F15" w14:textId="77777777" w:rsidR="003C3F5F" w:rsidRDefault="003C3F5F" w:rsidP="00A26F5E"/>
    <w:p w14:paraId="5F9844F0" w14:textId="77777777" w:rsidR="003C3F5F" w:rsidRDefault="003C3F5F" w:rsidP="00A26F5E"/>
    <w:p w14:paraId="719F378C" w14:textId="77777777" w:rsidR="003C3F5F" w:rsidRDefault="003C3F5F" w:rsidP="00A26F5E"/>
    <w:p w14:paraId="77769AD4" w14:textId="77777777" w:rsidR="00A26F5E" w:rsidRDefault="00A26F5E" w:rsidP="00A26F5E"/>
    <w:p w14:paraId="1C1EB9C5" w14:textId="77777777" w:rsidR="00A26F5E" w:rsidRDefault="00A26F5E" w:rsidP="00A26F5E"/>
    <w:p w14:paraId="61C96CB1" w14:textId="77777777" w:rsidR="00A26F5E" w:rsidRDefault="00A26F5E" w:rsidP="00A26F5E"/>
    <w:p w14:paraId="075BB000" w14:textId="77777777" w:rsidR="00A26F5E" w:rsidRDefault="00A26F5E" w:rsidP="00A26F5E"/>
    <w:p w14:paraId="637BA07A" w14:textId="77777777" w:rsidR="00A26F5E" w:rsidRDefault="00A26F5E" w:rsidP="00A26F5E"/>
    <w:p w14:paraId="48CD69CB" w14:textId="77777777" w:rsidR="003C3F5F" w:rsidRDefault="003C3F5F" w:rsidP="00A26F5E"/>
    <w:p w14:paraId="0BAF5C22" w14:textId="77777777" w:rsidR="003C3F5F" w:rsidRDefault="003C3F5F" w:rsidP="00A26F5E"/>
    <w:p w14:paraId="45B32C93" w14:textId="77777777" w:rsidR="003C3F5F" w:rsidRDefault="003C3F5F" w:rsidP="00A26F5E"/>
    <w:p w14:paraId="787CAEC3" w14:textId="77777777" w:rsidR="003C3F5F" w:rsidRDefault="003C3F5F" w:rsidP="00A26F5E"/>
    <w:p w14:paraId="7826211F" w14:textId="77777777" w:rsidR="003C3F5F" w:rsidRDefault="003C3F5F" w:rsidP="00A26F5E"/>
    <w:p w14:paraId="2BEAAE9D" w14:textId="77777777" w:rsidR="003C3F5F" w:rsidRDefault="003C3F5F" w:rsidP="00A26F5E"/>
    <w:p w14:paraId="2ED850D4" w14:textId="77777777" w:rsidR="003C3F5F" w:rsidRDefault="003C3F5F" w:rsidP="00A26F5E"/>
    <w:p w14:paraId="40B027EB" w14:textId="77777777" w:rsidR="003C3F5F" w:rsidRDefault="003C3F5F" w:rsidP="00A26F5E"/>
    <w:p w14:paraId="259865FD" w14:textId="77777777" w:rsidR="003C3F5F" w:rsidRDefault="003C3F5F" w:rsidP="00A26F5E"/>
    <w:p w14:paraId="64B9BE78" w14:textId="77777777" w:rsidR="003C3F5F" w:rsidRDefault="003C3F5F" w:rsidP="00A26F5E"/>
    <w:p w14:paraId="0BDF79BC" w14:textId="77777777" w:rsidR="003C3F5F" w:rsidRDefault="003C3F5F" w:rsidP="00A26F5E"/>
    <w:p w14:paraId="1E8131C5" w14:textId="77777777" w:rsidR="003C3F5F" w:rsidRDefault="003C3F5F" w:rsidP="00A26F5E"/>
    <w:p w14:paraId="1223F1EF" w14:textId="77777777" w:rsidR="003C3F5F" w:rsidRDefault="003C3F5F" w:rsidP="00A26F5E"/>
    <w:p w14:paraId="44B4F14F" w14:textId="77777777" w:rsidR="003C3F5F" w:rsidRDefault="003C3F5F" w:rsidP="00A26F5E"/>
    <w:p w14:paraId="22DE1222" w14:textId="77777777" w:rsidR="003C3F5F" w:rsidRDefault="003C3F5F" w:rsidP="00A26F5E"/>
    <w:p w14:paraId="57FDE595" w14:textId="77777777" w:rsidR="003C3F5F" w:rsidRDefault="003C3F5F" w:rsidP="00A26F5E"/>
    <w:p w14:paraId="304FEFC0" w14:textId="77777777" w:rsidR="003C3F5F" w:rsidRDefault="003C3F5F" w:rsidP="00A26F5E"/>
    <w:p w14:paraId="18C8562B" w14:textId="77777777" w:rsidR="00A26F5E" w:rsidRDefault="00A26F5E" w:rsidP="00A26F5E"/>
    <w:p w14:paraId="589E6E09" w14:textId="77777777" w:rsidR="00A26F5E" w:rsidRDefault="00A26F5E" w:rsidP="00A26F5E"/>
    <w:p w14:paraId="50F034DF" w14:textId="77777777" w:rsidR="00A26F5E" w:rsidRDefault="00A26F5E" w:rsidP="00A26F5E"/>
    <w:p w14:paraId="2A29348B" w14:textId="77777777" w:rsidR="00A26F5E" w:rsidRDefault="00A26F5E" w:rsidP="00A26F5E"/>
    <w:p w14:paraId="09D170B2" w14:textId="77777777" w:rsidR="00A26F5E" w:rsidRDefault="00A26F5E" w:rsidP="00A26F5E"/>
    <w:p w14:paraId="42DD18FB" w14:textId="77777777" w:rsidR="00A26F5E" w:rsidRDefault="00A26F5E" w:rsidP="00A26F5E"/>
    <w:p w14:paraId="3714377E" w14:textId="77777777" w:rsidR="00A26F5E" w:rsidRDefault="00A26F5E" w:rsidP="00A26F5E"/>
    <w:p w14:paraId="1DA19C3D" w14:textId="77777777" w:rsidR="00A26F5E" w:rsidRDefault="00A26F5E" w:rsidP="00A26F5E"/>
    <w:p w14:paraId="5BF3A43A" w14:textId="77777777" w:rsidR="00A26F5E" w:rsidRDefault="00A26F5E" w:rsidP="00A26F5E"/>
    <w:p w14:paraId="2CF03DA2" w14:textId="77777777" w:rsidR="00A26F5E" w:rsidRDefault="00A26F5E" w:rsidP="00A26F5E"/>
    <w:p w14:paraId="17792D4C" w14:textId="77777777" w:rsidR="00A26F5E" w:rsidRDefault="00A26F5E" w:rsidP="00A26F5E"/>
    <w:p w14:paraId="1ECB6DFD" w14:textId="77777777" w:rsidR="00A26F5E" w:rsidRDefault="00A26F5E" w:rsidP="00A26F5E"/>
    <w:p w14:paraId="7D475148" w14:textId="5BBE26D9" w:rsidR="00A26F5E" w:rsidRPr="004A0218" w:rsidRDefault="00A26F5E" w:rsidP="00A26F5E">
      <w:pPr>
        <w:jc w:val="both"/>
        <w:rPr>
          <w:sz w:val="24"/>
          <w:szCs w:val="24"/>
        </w:rPr>
      </w:pPr>
      <w:r>
        <w:t xml:space="preserve">* </w:t>
      </w:r>
      <w:r w:rsidRPr="00727C2A">
        <w:t xml:space="preserve">L’identification des </w:t>
      </w:r>
      <w:r w:rsidR="0006037B">
        <w:t xml:space="preserve">citoyennes et des </w:t>
      </w:r>
      <w:r w:rsidRPr="00727C2A">
        <w:t xml:space="preserve">citoyens qui souhaitent </w:t>
      </w:r>
      <w:r w:rsidR="0006037B">
        <w:t>remplir</w:t>
      </w:r>
      <w:r w:rsidR="0006037B" w:rsidRPr="00727C2A">
        <w:t xml:space="preserve"> </w:t>
      </w:r>
      <w:r w:rsidRPr="00727C2A">
        <w:t>les questionnaires n’est pas requise.</w:t>
      </w:r>
      <w:r w:rsidRPr="004A0218">
        <w:rPr>
          <w:sz w:val="24"/>
          <w:szCs w:val="24"/>
        </w:rPr>
        <w:br w:type="page"/>
      </w:r>
    </w:p>
    <w:p w14:paraId="0B8C0499" w14:textId="1F0A04A4" w:rsidR="003C3F5F" w:rsidRPr="00F819C3" w:rsidRDefault="003C3F5F" w:rsidP="00F819C3">
      <w:pPr>
        <w:spacing w:after="160" w:line="259" w:lineRule="auto"/>
        <w:jc w:val="both"/>
        <w:rPr>
          <w:rFonts w:eastAsia="Calibri Light"/>
          <w:sz w:val="24"/>
          <w:szCs w:val="24"/>
        </w:rPr>
      </w:pPr>
      <w:r w:rsidRPr="001D5691">
        <w:rPr>
          <w:sz w:val="24"/>
          <w:szCs w:val="24"/>
        </w:rPr>
        <w:lastRenderedPageBreak/>
        <w:t xml:space="preserve">Afin d’être véritablement accessibles aux Autochtones, les services qu’offre l’État doivent être </w:t>
      </w:r>
      <w:r w:rsidR="003115E1">
        <w:rPr>
          <w:sz w:val="24"/>
          <w:szCs w:val="24"/>
        </w:rPr>
        <w:t>mis sur pied</w:t>
      </w:r>
      <w:r w:rsidRPr="001D5691">
        <w:rPr>
          <w:sz w:val="24"/>
          <w:szCs w:val="24"/>
        </w:rPr>
        <w:t xml:space="preserve"> en tenant compte des particularités identitaires et culturelles des Premières Nations et </w:t>
      </w:r>
      <w:proofErr w:type="gramStart"/>
      <w:r w:rsidRPr="001D5691">
        <w:rPr>
          <w:sz w:val="24"/>
          <w:szCs w:val="24"/>
        </w:rPr>
        <w:t>des Inuit</w:t>
      </w:r>
      <w:proofErr w:type="gramEnd"/>
      <w:r w:rsidRPr="001D5691">
        <w:rPr>
          <w:sz w:val="24"/>
          <w:szCs w:val="24"/>
        </w:rPr>
        <w:t xml:space="preserve">. La consultation </w:t>
      </w:r>
      <w:r w:rsidR="00C3792D">
        <w:rPr>
          <w:sz w:val="24"/>
          <w:szCs w:val="24"/>
        </w:rPr>
        <w:t xml:space="preserve">publique </w:t>
      </w:r>
      <w:r>
        <w:rPr>
          <w:sz w:val="24"/>
          <w:szCs w:val="24"/>
        </w:rPr>
        <w:t xml:space="preserve">en matière de lutte contre la pauvreté et l’exclusion sociale permet de </w:t>
      </w:r>
      <w:r w:rsidR="00C3792D">
        <w:rPr>
          <w:sz w:val="24"/>
          <w:szCs w:val="24"/>
        </w:rPr>
        <w:t>recueillir des informations</w:t>
      </w:r>
      <w:r w:rsidRPr="001D5691">
        <w:rPr>
          <w:sz w:val="24"/>
          <w:szCs w:val="24"/>
        </w:rPr>
        <w:t xml:space="preserve"> sur la situation </w:t>
      </w:r>
      <w:r>
        <w:rPr>
          <w:sz w:val="24"/>
          <w:szCs w:val="24"/>
        </w:rPr>
        <w:t xml:space="preserve">vécue par </w:t>
      </w:r>
      <w:r w:rsidR="001A18B6">
        <w:rPr>
          <w:sz w:val="24"/>
          <w:szCs w:val="24"/>
        </w:rPr>
        <w:t>ces peuples</w:t>
      </w:r>
      <w:r>
        <w:rPr>
          <w:sz w:val="24"/>
          <w:szCs w:val="24"/>
        </w:rPr>
        <w:t xml:space="preserve"> </w:t>
      </w:r>
      <w:r w:rsidR="003115E1">
        <w:rPr>
          <w:sz w:val="24"/>
          <w:szCs w:val="24"/>
        </w:rPr>
        <w:t>habitant</w:t>
      </w:r>
      <w:r>
        <w:rPr>
          <w:sz w:val="24"/>
          <w:szCs w:val="24"/>
        </w:rPr>
        <w:t xml:space="preserve"> hors et sur </w:t>
      </w:r>
      <w:r w:rsidRPr="00F819C3">
        <w:rPr>
          <w:rFonts w:eastAsia="Calibri Light"/>
          <w:sz w:val="24"/>
          <w:szCs w:val="24"/>
        </w:rPr>
        <w:t>communauté.</w:t>
      </w:r>
    </w:p>
    <w:p w14:paraId="21FC8860" w14:textId="40FA5BF8" w:rsidR="00FB6BBB" w:rsidRPr="001D5691" w:rsidRDefault="48C4C05B" w:rsidP="00F819C3">
      <w:pPr>
        <w:spacing w:after="160" w:line="259" w:lineRule="auto"/>
        <w:jc w:val="both"/>
        <w:rPr>
          <w:sz w:val="24"/>
          <w:szCs w:val="24"/>
        </w:rPr>
      </w:pPr>
      <w:r w:rsidRPr="00F819C3">
        <w:rPr>
          <w:rFonts w:eastAsia="Calibri Light"/>
          <w:sz w:val="24"/>
          <w:szCs w:val="24"/>
        </w:rPr>
        <w:t xml:space="preserve">Les peuples autochtones du Québec englobent à la fois les Premières Nations et </w:t>
      </w:r>
      <w:proofErr w:type="gramStart"/>
      <w:r w:rsidRPr="00F819C3">
        <w:rPr>
          <w:rFonts w:eastAsia="Calibri Light"/>
          <w:sz w:val="24"/>
          <w:szCs w:val="24"/>
        </w:rPr>
        <w:t>les Inuit</w:t>
      </w:r>
      <w:proofErr w:type="gramEnd"/>
      <w:r w:rsidR="6448B415" w:rsidRPr="00F819C3">
        <w:rPr>
          <w:rFonts w:eastAsia="Calibri Light"/>
          <w:sz w:val="24"/>
          <w:szCs w:val="24"/>
        </w:rPr>
        <w:t xml:space="preserve">. </w:t>
      </w:r>
      <w:r w:rsidR="006E217B" w:rsidRPr="00F819C3">
        <w:rPr>
          <w:rFonts w:eastAsia="Calibri Light"/>
          <w:sz w:val="24"/>
          <w:szCs w:val="24"/>
        </w:rPr>
        <w:t>« </w:t>
      </w:r>
      <w:r w:rsidR="1B687276" w:rsidRPr="00F819C3">
        <w:rPr>
          <w:rFonts w:eastAsia="Calibri Light"/>
          <w:sz w:val="24"/>
          <w:szCs w:val="24"/>
        </w:rPr>
        <w:t>La difficulté des conditions de vie dans plusieurs communautés et dans le Grand</w:t>
      </w:r>
      <w:r w:rsidR="00AB3429" w:rsidRPr="00F819C3">
        <w:rPr>
          <w:rFonts w:eastAsia="Calibri Light"/>
          <w:sz w:val="24"/>
          <w:szCs w:val="24"/>
        </w:rPr>
        <w:t> </w:t>
      </w:r>
      <w:r w:rsidR="1B687276" w:rsidRPr="00F819C3">
        <w:rPr>
          <w:rFonts w:eastAsia="Calibri Light"/>
          <w:sz w:val="24"/>
          <w:szCs w:val="24"/>
        </w:rPr>
        <w:t>Nord, la difficulté d’accès à des denrées alimentaires de qualité et abordables, tout</w:t>
      </w:r>
      <w:r w:rsidR="3BE09967" w:rsidRPr="00F819C3">
        <w:rPr>
          <w:rFonts w:eastAsia="Calibri Light"/>
          <w:sz w:val="24"/>
          <w:szCs w:val="24"/>
        </w:rPr>
        <w:t xml:space="preserve"> comme la détérioration de</w:t>
      </w:r>
      <w:r w:rsidR="2A143A0F" w:rsidRPr="00F819C3">
        <w:rPr>
          <w:rFonts w:eastAsia="Calibri Light"/>
          <w:sz w:val="24"/>
          <w:szCs w:val="24"/>
        </w:rPr>
        <w:t xml:space="preserve"> leurs </w:t>
      </w:r>
      <w:r w:rsidR="3BE09967" w:rsidRPr="00F819C3">
        <w:rPr>
          <w:rFonts w:eastAsia="Calibri Light"/>
          <w:sz w:val="24"/>
          <w:szCs w:val="24"/>
        </w:rPr>
        <w:t>milieux de vie entraînée par les bouleversements</w:t>
      </w:r>
      <w:r w:rsidR="3BE09967" w:rsidRPr="001D5691">
        <w:rPr>
          <w:sz w:val="24"/>
          <w:szCs w:val="24"/>
        </w:rPr>
        <w:t xml:space="preserve"> climatiques</w:t>
      </w:r>
      <w:r w:rsidR="6A3CE958" w:rsidRPr="001D5691">
        <w:rPr>
          <w:sz w:val="24"/>
          <w:szCs w:val="24"/>
        </w:rPr>
        <w:t>,</w:t>
      </w:r>
      <w:r w:rsidR="3BE09967" w:rsidRPr="001D5691">
        <w:rPr>
          <w:sz w:val="24"/>
          <w:szCs w:val="24"/>
        </w:rPr>
        <w:t xml:space="preserve"> ont des impacts sur la santé physique et mentale des populations autochtones</w:t>
      </w:r>
      <w:r w:rsidR="0006037B">
        <w:rPr>
          <w:sz w:val="24"/>
          <w:szCs w:val="24"/>
        </w:rPr>
        <w:t> </w:t>
      </w:r>
      <w:r w:rsidR="00DD2574">
        <w:rPr>
          <w:sz w:val="24"/>
          <w:szCs w:val="24"/>
        </w:rPr>
        <w:t>»</w:t>
      </w:r>
      <w:r w:rsidR="00FB6BBB" w:rsidRPr="001D5691">
        <w:rPr>
          <w:rStyle w:val="Appeldenotedefin"/>
          <w:sz w:val="24"/>
          <w:szCs w:val="24"/>
        </w:rPr>
        <w:endnoteReference w:id="2"/>
      </w:r>
      <w:r w:rsidR="00FB6BBB" w:rsidRPr="001D5691">
        <w:rPr>
          <w:sz w:val="24"/>
          <w:szCs w:val="24"/>
        </w:rPr>
        <w:t xml:space="preserve">. </w:t>
      </w:r>
    </w:p>
    <w:p w14:paraId="6F7AC51E" w14:textId="1F096B0B" w:rsidR="00FB6BBB" w:rsidRPr="001D5691" w:rsidRDefault="00FB6BBB">
      <w:pPr>
        <w:rPr>
          <w:sz w:val="24"/>
          <w:szCs w:val="24"/>
        </w:rPr>
      </w:pPr>
    </w:p>
    <w:p w14:paraId="564611D0" w14:textId="39A1D1D7" w:rsidR="00FB6BBB" w:rsidRPr="001D5691" w:rsidRDefault="00FB6BBB" w:rsidP="00F703AE">
      <w:pPr>
        <w:pStyle w:val="Sous-titre"/>
        <w:jc w:val="left"/>
        <w:rPr>
          <w:rFonts w:ascii="Times New Roman" w:hAnsi="Times New Roman"/>
          <w:b/>
          <w:bCs/>
        </w:rPr>
      </w:pPr>
      <w:r w:rsidRPr="001D5691">
        <w:rPr>
          <w:rFonts w:ascii="Times New Roman" w:hAnsi="Times New Roman"/>
          <w:b/>
          <w:bCs/>
        </w:rPr>
        <w:t xml:space="preserve">Quelques statistiques  </w:t>
      </w:r>
    </w:p>
    <w:p w14:paraId="2C22F2E7" w14:textId="77777777" w:rsidR="00FB6BBB" w:rsidRPr="001D5691" w:rsidRDefault="00FB6BBB" w:rsidP="6EFB90B9">
      <w:pPr>
        <w:spacing w:line="259" w:lineRule="auto"/>
        <w:jc w:val="both"/>
        <w:rPr>
          <w:sz w:val="24"/>
          <w:szCs w:val="24"/>
        </w:rPr>
      </w:pPr>
    </w:p>
    <w:p w14:paraId="49D22913" w14:textId="5B2867FE" w:rsidR="00FB6BBB" w:rsidRPr="00046C0C" w:rsidRDefault="00FB6BBB" w:rsidP="00B6419E">
      <w:pPr>
        <w:pStyle w:val="Paragraphedeliste"/>
        <w:numPr>
          <w:ilvl w:val="0"/>
          <w:numId w:val="7"/>
        </w:numPr>
        <w:spacing w:after="120"/>
        <w:ind w:left="426" w:hanging="426"/>
        <w:contextualSpacing w:val="0"/>
        <w:jc w:val="both"/>
        <w:rPr>
          <w:sz w:val="24"/>
          <w:szCs w:val="24"/>
        </w:rPr>
      </w:pPr>
      <w:r w:rsidRPr="001D5691">
        <w:rPr>
          <w:sz w:val="24"/>
          <w:szCs w:val="24"/>
        </w:rPr>
        <w:t>En 2022</w:t>
      </w:r>
      <w:r w:rsidRPr="00046C0C">
        <w:rPr>
          <w:sz w:val="24"/>
          <w:szCs w:val="24"/>
        </w:rPr>
        <w:t xml:space="preserve">, le taux de chômage des Autochtones était près de deux fois plus élevé que </w:t>
      </w:r>
      <w:r w:rsidR="001B1795">
        <w:rPr>
          <w:sz w:val="24"/>
          <w:szCs w:val="24"/>
        </w:rPr>
        <w:t>celui des</w:t>
      </w:r>
      <w:r w:rsidRPr="00046C0C">
        <w:rPr>
          <w:sz w:val="24"/>
          <w:szCs w:val="24"/>
        </w:rPr>
        <w:t xml:space="preserve"> </w:t>
      </w:r>
      <w:r w:rsidR="00C3792D">
        <w:rPr>
          <w:sz w:val="24"/>
          <w:szCs w:val="24"/>
        </w:rPr>
        <w:t xml:space="preserve">personnes </w:t>
      </w:r>
      <w:r w:rsidRPr="00046C0C">
        <w:rPr>
          <w:sz w:val="24"/>
          <w:szCs w:val="24"/>
        </w:rPr>
        <w:t>non</w:t>
      </w:r>
      <w:r w:rsidR="00C3792D">
        <w:rPr>
          <w:sz w:val="24"/>
          <w:szCs w:val="24"/>
        </w:rPr>
        <w:t xml:space="preserve"> a</w:t>
      </w:r>
      <w:r w:rsidRPr="00046C0C">
        <w:rPr>
          <w:sz w:val="24"/>
          <w:szCs w:val="24"/>
        </w:rPr>
        <w:t xml:space="preserve">utochtones : </w:t>
      </w:r>
      <w:r w:rsidR="001B1795">
        <w:rPr>
          <w:sz w:val="24"/>
          <w:szCs w:val="24"/>
        </w:rPr>
        <w:t>i</w:t>
      </w:r>
      <w:r w:rsidRPr="00046C0C">
        <w:rPr>
          <w:sz w:val="24"/>
          <w:szCs w:val="24"/>
        </w:rPr>
        <w:t>l était de 7,5 % pour les Autochtones et de 4,2 % pour les</w:t>
      </w:r>
      <w:r w:rsidR="00C3792D">
        <w:rPr>
          <w:sz w:val="24"/>
          <w:szCs w:val="24"/>
        </w:rPr>
        <w:t xml:space="preserve"> personnes</w:t>
      </w:r>
      <w:r w:rsidRPr="00046C0C">
        <w:rPr>
          <w:sz w:val="24"/>
          <w:szCs w:val="24"/>
        </w:rPr>
        <w:t xml:space="preserve"> non</w:t>
      </w:r>
      <w:r w:rsidR="00C3792D">
        <w:rPr>
          <w:sz w:val="24"/>
          <w:szCs w:val="24"/>
        </w:rPr>
        <w:t xml:space="preserve"> a</w:t>
      </w:r>
      <w:r w:rsidRPr="00046C0C">
        <w:rPr>
          <w:sz w:val="24"/>
          <w:szCs w:val="24"/>
        </w:rPr>
        <w:t>utochtones</w:t>
      </w:r>
      <w:r w:rsidRPr="00046C0C">
        <w:rPr>
          <w:rStyle w:val="Appeldenotedefin"/>
          <w:sz w:val="24"/>
          <w:szCs w:val="24"/>
        </w:rPr>
        <w:endnoteReference w:id="3"/>
      </w:r>
      <w:r w:rsidRPr="00046C0C">
        <w:rPr>
          <w:sz w:val="24"/>
          <w:szCs w:val="24"/>
        </w:rPr>
        <w:t>.</w:t>
      </w:r>
    </w:p>
    <w:p w14:paraId="2CBA737C" w14:textId="1456EEE5" w:rsidR="00FB6BBB" w:rsidRPr="00046C0C" w:rsidRDefault="00FB6BBB" w:rsidP="00DA110B">
      <w:pPr>
        <w:pStyle w:val="Paragraphedeliste"/>
        <w:numPr>
          <w:ilvl w:val="0"/>
          <w:numId w:val="6"/>
        </w:numPr>
        <w:spacing w:after="120"/>
        <w:ind w:left="426" w:hanging="426"/>
        <w:contextualSpacing w:val="0"/>
        <w:jc w:val="both"/>
        <w:rPr>
          <w:sz w:val="24"/>
          <w:szCs w:val="24"/>
        </w:rPr>
      </w:pPr>
      <w:r w:rsidRPr="00046C0C">
        <w:rPr>
          <w:sz w:val="24"/>
          <w:szCs w:val="24"/>
        </w:rPr>
        <w:t>Le taux de faible revenu des Autochtones</w:t>
      </w:r>
      <w:r w:rsidR="00C3792D">
        <w:rPr>
          <w:sz w:val="24"/>
          <w:szCs w:val="24"/>
        </w:rPr>
        <w:t>,</w:t>
      </w:r>
      <w:r w:rsidRPr="00046C0C">
        <w:rPr>
          <w:sz w:val="24"/>
          <w:szCs w:val="24"/>
        </w:rPr>
        <w:t xml:space="preserve"> selon la mesure du panier de consommation (MPC, base 2018)</w:t>
      </w:r>
      <w:r w:rsidR="00C3792D">
        <w:rPr>
          <w:sz w:val="24"/>
          <w:szCs w:val="24"/>
        </w:rPr>
        <w:t>,</w:t>
      </w:r>
      <w:r w:rsidRPr="00046C0C">
        <w:rPr>
          <w:sz w:val="24"/>
          <w:szCs w:val="24"/>
        </w:rPr>
        <w:t xml:space="preserve"> était de 8,0 %</w:t>
      </w:r>
      <w:r w:rsidRPr="00046C0C">
        <w:rPr>
          <w:rStyle w:val="Appeldenotedefin"/>
          <w:sz w:val="24"/>
          <w:szCs w:val="24"/>
        </w:rPr>
        <w:endnoteReference w:id="4"/>
      </w:r>
      <w:r w:rsidRPr="00046C0C">
        <w:rPr>
          <w:sz w:val="24"/>
          <w:szCs w:val="24"/>
        </w:rPr>
        <w:t xml:space="preserve"> en 2020, alors qu’il était de 6,3 % pour les </w:t>
      </w:r>
      <w:r w:rsidR="00C3792D">
        <w:rPr>
          <w:sz w:val="24"/>
          <w:szCs w:val="24"/>
        </w:rPr>
        <w:t xml:space="preserve">personnes </w:t>
      </w:r>
      <w:r w:rsidRPr="00046C0C">
        <w:rPr>
          <w:sz w:val="24"/>
          <w:szCs w:val="24"/>
        </w:rPr>
        <w:t>non</w:t>
      </w:r>
      <w:r w:rsidR="00C3792D">
        <w:rPr>
          <w:sz w:val="24"/>
          <w:szCs w:val="24"/>
        </w:rPr>
        <w:t xml:space="preserve"> a</w:t>
      </w:r>
      <w:r w:rsidRPr="00046C0C">
        <w:rPr>
          <w:sz w:val="24"/>
          <w:szCs w:val="24"/>
        </w:rPr>
        <w:t>utochtones</w:t>
      </w:r>
      <w:r w:rsidRPr="00046C0C">
        <w:rPr>
          <w:rStyle w:val="Appeldenotedefin"/>
          <w:sz w:val="24"/>
          <w:szCs w:val="24"/>
        </w:rPr>
        <w:endnoteReference w:id="5"/>
      </w:r>
      <w:r w:rsidRPr="00046C0C">
        <w:rPr>
          <w:sz w:val="24"/>
          <w:szCs w:val="24"/>
        </w:rPr>
        <w:t xml:space="preserve">.   </w:t>
      </w:r>
    </w:p>
    <w:p w14:paraId="0E5B74D8" w14:textId="0124AD5F" w:rsidR="2CC3F17C" w:rsidRPr="001D5691" w:rsidRDefault="00FB6BBB" w:rsidP="00DA110B">
      <w:pPr>
        <w:pStyle w:val="Paragraphedeliste"/>
        <w:numPr>
          <w:ilvl w:val="0"/>
          <w:numId w:val="5"/>
        </w:numPr>
        <w:spacing w:after="120"/>
        <w:ind w:left="426" w:hanging="426"/>
        <w:contextualSpacing w:val="0"/>
        <w:jc w:val="both"/>
        <w:rPr>
          <w:sz w:val="24"/>
          <w:szCs w:val="24"/>
        </w:rPr>
      </w:pPr>
      <w:r w:rsidRPr="00046C0C">
        <w:rPr>
          <w:sz w:val="24"/>
          <w:szCs w:val="24"/>
        </w:rPr>
        <w:t xml:space="preserve">Les inégalités socioéconomiques qui marquent les communautés autochtones </w:t>
      </w:r>
      <w:r w:rsidR="000C18C9">
        <w:rPr>
          <w:sz w:val="24"/>
          <w:szCs w:val="24"/>
        </w:rPr>
        <w:t xml:space="preserve">existent aussi quand il </w:t>
      </w:r>
      <w:r w:rsidR="00690675">
        <w:rPr>
          <w:sz w:val="24"/>
          <w:szCs w:val="24"/>
        </w:rPr>
        <w:t>s’agit</w:t>
      </w:r>
      <w:r w:rsidR="000C18C9">
        <w:rPr>
          <w:sz w:val="24"/>
          <w:szCs w:val="24"/>
        </w:rPr>
        <w:t xml:space="preserve"> </w:t>
      </w:r>
      <w:r w:rsidRPr="00046C0C">
        <w:rPr>
          <w:sz w:val="24"/>
          <w:szCs w:val="24"/>
        </w:rPr>
        <w:t xml:space="preserve">de leur état de santé. Selon l’Enquête sur la santé dans les collectivités canadiennes, </w:t>
      </w:r>
      <w:r w:rsidR="000C18C9">
        <w:rPr>
          <w:sz w:val="24"/>
          <w:szCs w:val="24"/>
        </w:rPr>
        <w:t xml:space="preserve">qui couvre la période </w:t>
      </w:r>
      <w:r w:rsidRPr="00046C0C">
        <w:rPr>
          <w:sz w:val="24"/>
          <w:szCs w:val="24"/>
        </w:rPr>
        <w:t>de 2011 à 2014</w:t>
      </w:r>
      <w:r>
        <w:rPr>
          <w:sz w:val="24"/>
          <w:szCs w:val="24"/>
        </w:rPr>
        <w:t xml:space="preserve"> </w:t>
      </w:r>
      <w:r w:rsidRPr="001D5691">
        <w:rPr>
          <w:sz w:val="24"/>
          <w:szCs w:val="24"/>
        </w:rPr>
        <w:t>au Québec, 22,4</w:t>
      </w:r>
      <w:r>
        <w:rPr>
          <w:sz w:val="24"/>
          <w:szCs w:val="24"/>
        </w:rPr>
        <w:t> </w:t>
      </w:r>
      <w:r w:rsidRPr="001D5691">
        <w:rPr>
          <w:sz w:val="24"/>
          <w:szCs w:val="24"/>
        </w:rPr>
        <w:t>% des</w:t>
      </w:r>
      <w:r>
        <w:rPr>
          <w:sz w:val="24"/>
          <w:szCs w:val="24"/>
        </w:rPr>
        <w:t xml:space="preserve"> membres des</w:t>
      </w:r>
      <w:r w:rsidRPr="001D5691">
        <w:rPr>
          <w:sz w:val="24"/>
          <w:szCs w:val="24"/>
        </w:rPr>
        <w:t xml:space="preserve"> Premières Nations ont dit avoir un état de santé passable ou mauvais</w:t>
      </w:r>
      <w:r>
        <w:rPr>
          <w:sz w:val="24"/>
          <w:szCs w:val="24"/>
        </w:rPr>
        <w:t xml:space="preserve"> (état de santé perçu)</w:t>
      </w:r>
      <w:r w:rsidRPr="001D5691">
        <w:rPr>
          <w:sz w:val="24"/>
          <w:szCs w:val="24"/>
        </w:rPr>
        <w:t xml:space="preserve">, </w:t>
      </w:r>
      <w:r w:rsidR="00B77DB8">
        <w:rPr>
          <w:sz w:val="24"/>
          <w:szCs w:val="24"/>
        </w:rPr>
        <w:t>alors que ce taux était de</w:t>
      </w:r>
      <w:r w:rsidR="00B77DB8" w:rsidRPr="001D5691">
        <w:rPr>
          <w:sz w:val="24"/>
          <w:szCs w:val="24"/>
        </w:rPr>
        <w:t xml:space="preserve"> </w:t>
      </w:r>
      <w:r w:rsidRPr="001D5691">
        <w:rPr>
          <w:sz w:val="24"/>
          <w:szCs w:val="24"/>
        </w:rPr>
        <w:t>8,8</w:t>
      </w:r>
      <w:r>
        <w:rPr>
          <w:sz w:val="24"/>
          <w:szCs w:val="24"/>
        </w:rPr>
        <w:t> </w:t>
      </w:r>
      <w:r w:rsidRPr="001D5691">
        <w:rPr>
          <w:sz w:val="24"/>
          <w:szCs w:val="24"/>
        </w:rPr>
        <w:t xml:space="preserve">% </w:t>
      </w:r>
      <w:r>
        <w:rPr>
          <w:sz w:val="24"/>
          <w:szCs w:val="24"/>
        </w:rPr>
        <w:t>chez les</w:t>
      </w:r>
      <w:r w:rsidRPr="001D5691">
        <w:rPr>
          <w:sz w:val="24"/>
          <w:szCs w:val="24"/>
        </w:rPr>
        <w:t xml:space="preserve"> </w:t>
      </w:r>
      <w:r w:rsidR="00C3792D">
        <w:rPr>
          <w:sz w:val="24"/>
          <w:szCs w:val="24"/>
        </w:rPr>
        <w:t xml:space="preserve">personnes </w:t>
      </w:r>
      <w:r w:rsidRPr="001D5691">
        <w:rPr>
          <w:sz w:val="24"/>
          <w:szCs w:val="24"/>
        </w:rPr>
        <w:t>non</w:t>
      </w:r>
      <w:r w:rsidR="00C3792D">
        <w:rPr>
          <w:sz w:val="24"/>
          <w:szCs w:val="24"/>
        </w:rPr>
        <w:t xml:space="preserve"> a</w:t>
      </w:r>
      <w:r w:rsidRPr="001D5691">
        <w:rPr>
          <w:sz w:val="24"/>
          <w:szCs w:val="24"/>
        </w:rPr>
        <w:t>utochtones</w:t>
      </w:r>
      <w:r w:rsidRPr="001D5691">
        <w:rPr>
          <w:rStyle w:val="Appeldenotedefin"/>
          <w:sz w:val="24"/>
          <w:szCs w:val="24"/>
        </w:rPr>
        <w:endnoteReference w:id="6"/>
      </w:r>
      <w:r w:rsidRPr="001D5691">
        <w:rPr>
          <w:sz w:val="24"/>
          <w:szCs w:val="24"/>
        </w:rPr>
        <w:t>.</w:t>
      </w:r>
    </w:p>
    <w:p w14:paraId="4FF5AF99" w14:textId="3E452E43" w:rsidR="00174953" w:rsidRPr="00B95ED3" w:rsidRDefault="00D242EF" w:rsidP="00B95ED3">
      <w:pPr>
        <w:spacing w:before="240" w:after="160" w:line="259" w:lineRule="auto"/>
        <w:jc w:val="both"/>
        <w:rPr>
          <w:rFonts w:eastAsiaTheme="majorEastAsia"/>
          <w:b/>
          <w:bCs/>
          <w:color w:val="4472C4" w:themeColor="accent1"/>
          <w:sz w:val="28"/>
          <w:szCs w:val="28"/>
          <w:lang w:eastAsia="en-US"/>
        </w:rPr>
      </w:pPr>
      <w:r w:rsidRPr="001D5691">
        <w:br w:type="page"/>
      </w:r>
      <w:r w:rsidR="00174953" w:rsidRPr="00B95ED3">
        <w:rPr>
          <w:rFonts w:eastAsiaTheme="majorEastAsia"/>
          <w:b/>
          <w:bCs/>
          <w:color w:val="4472C4" w:themeColor="accent1"/>
          <w:sz w:val="28"/>
          <w:szCs w:val="28"/>
          <w:lang w:eastAsia="en-US"/>
        </w:rPr>
        <w:lastRenderedPageBreak/>
        <w:t xml:space="preserve">QUESTIONS RELATIVES AUX </w:t>
      </w:r>
      <w:r w:rsidR="006643EF" w:rsidRPr="00B95ED3">
        <w:rPr>
          <w:rFonts w:eastAsiaTheme="majorEastAsia"/>
          <w:b/>
          <w:bCs/>
          <w:color w:val="4472C4" w:themeColor="accent1"/>
          <w:sz w:val="28"/>
          <w:szCs w:val="28"/>
          <w:lang w:eastAsia="en-US"/>
        </w:rPr>
        <w:t xml:space="preserve">ENJEUX DE LUTTE CONTRE LA PAUVRETÉ ET L’EXCLUSION SOCIALE POUR LES </w:t>
      </w:r>
      <w:r w:rsidR="00174953" w:rsidRPr="00B95ED3">
        <w:rPr>
          <w:rFonts w:eastAsiaTheme="majorEastAsia"/>
          <w:b/>
          <w:bCs/>
          <w:color w:val="4472C4" w:themeColor="accent1"/>
          <w:sz w:val="28"/>
          <w:szCs w:val="28"/>
          <w:lang w:eastAsia="en-US"/>
        </w:rPr>
        <w:t xml:space="preserve">PREMIÈRES NATIONS ET </w:t>
      </w:r>
      <w:r w:rsidR="00A91AA6" w:rsidRPr="00B95ED3">
        <w:rPr>
          <w:rFonts w:eastAsiaTheme="majorEastAsia"/>
          <w:b/>
          <w:bCs/>
          <w:color w:val="4472C4" w:themeColor="accent1"/>
          <w:sz w:val="28"/>
          <w:szCs w:val="28"/>
          <w:lang w:eastAsia="en-US"/>
        </w:rPr>
        <w:t>LES</w:t>
      </w:r>
      <w:r w:rsidR="00174953" w:rsidRPr="00B95ED3">
        <w:rPr>
          <w:rFonts w:eastAsiaTheme="majorEastAsia"/>
          <w:b/>
          <w:bCs/>
          <w:color w:val="4472C4" w:themeColor="accent1"/>
          <w:sz w:val="28"/>
          <w:szCs w:val="28"/>
          <w:lang w:eastAsia="en-US"/>
        </w:rPr>
        <w:t xml:space="preserve"> INUIT</w:t>
      </w:r>
    </w:p>
    <w:p w14:paraId="1886D237" w14:textId="77777777" w:rsidR="00174953" w:rsidRPr="001D5691" w:rsidRDefault="00174953" w:rsidP="0026361D">
      <w:pPr>
        <w:pStyle w:val="Titresection"/>
      </w:pPr>
    </w:p>
    <w:p w14:paraId="6B450977" w14:textId="771BC503" w:rsidR="00C54E45" w:rsidRPr="00E929A0" w:rsidRDefault="00C54E45" w:rsidP="006926DF">
      <w:pPr>
        <w:spacing w:before="240"/>
        <w:jc w:val="both"/>
        <w:rPr>
          <w:rFonts w:eastAsiaTheme="majorEastAsia"/>
          <w:color w:val="4472C4" w:themeColor="accent1"/>
          <w:sz w:val="24"/>
          <w:szCs w:val="24"/>
        </w:rPr>
      </w:pPr>
      <w:r w:rsidRPr="00E929A0">
        <w:rPr>
          <w:rFonts w:eastAsiaTheme="majorEastAsia"/>
          <w:color w:val="4472C4" w:themeColor="accent1"/>
          <w:sz w:val="24"/>
          <w:szCs w:val="24"/>
        </w:rPr>
        <w:t>Question</w:t>
      </w:r>
      <w:r w:rsidR="001B1795">
        <w:rPr>
          <w:rFonts w:eastAsiaTheme="majorEastAsia"/>
          <w:color w:val="4472C4" w:themeColor="accent1"/>
          <w:sz w:val="24"/>
          <w:szCs w:val="24"/>
        </w:rPr>
        <w:t> </w:t>
      </w:r>
      <w:r w:rsidRPr="00E929A0">
        <w:rPr>
          <w:rFonts w:eastAsiaTheme="majorEastAsia"/>
          <w:color w:val="4472C4" w:themeColor="accent1"/>
          <w:sz w:val="24"/>
          <w:szCs w:val="24"/>
        </w:rPr>
        <w:t>1</w:t>
      </w:r>
    </w:p>
    <w:p w14:paraId="5A2AE443" w14:textId="71D6630A" w:rsidR="001C6342" w:rsidRPr="001820D4" w:rsidRDefault="001C6342" w:rsidP="006926DF">
      <w:pPr>
        <w:spacing w:before="240"/>
        <w:jc w:val="both"/>
        <w:rPr>
          <w:sz w:val="24"/>
          <w:szCs w:val="24"/>
        </w:rPr>
      </w:pPr>
      <w:r w:rsidRPr="001820D4">
        <w:rPr>
          <w:sz w:val="24"/>
          <w:szCs w:val="24"/>
        </w:rPr>
        <w:t xml:space="preserve">Selon vous, </w:t>
      </w:r>
      <w:r w:rsidR="003115E1">
        <w:rPr>
          <w:sz w:val="24"/>
          <w:szCs w:val="24"/>
        </w:rPr>
        <w:t>quels sont les défis que doivent relever</w:t>
      </w:r>
      <w:r w:rsidRPr="001820D4">
        <w:rPr>
          <w:sz w:val="24"/>
          <w:szCs w:val="24"/>
        </w:rPr>
        <w:t xml:space="preserve"> les Autochtones en situation de pauvreté et d’exclusion sociale? </w:t>
      </w:r>
    </w:p>
    <w:p w14:paraId="0118F36E" w14:textId="77777777" w:rsidR="006926DF" w:rsidRDefault="006926DF" w:rsidP="006926DF">
      <w:pPr>
        <w:jc w:val="both"/>
        <w:rPr>
          <w:rFonts w:eastAsiaTheme="majorEastAsia"/>
          <w:color w:val="4472C4" w:themeColor="accent1"/>
          <w:sz w:val="24"/>
          <w:szCs w:val="24"/>
        </w:rPr>
      </w:pPr>
    </w:p>
    <w:p w14:paraId="5C036E22" w14:textId="77777777" w:rsidR="006926DF" w:rsidRDefault="006926DF" w:rsidP="006926DF">
      <w:pPr>
        <w:jc w:val="both"/>
        <w:rPr>
          <w:rFonts w:eastAsiaTheme="majorEastAsia"/>
          <w:color w:val="4472C4" w:themeColor="accent1"/>
          <w:sz w:val="24"/>
          <w:szCs w:val="24"/>
        </w:rPr>
      </w:pPr>
    </w:p>
    <w:p w14:paraId="437B2CBC" w14:textId="475996B1" w:rsidR="008B0415" w:rsidRPr="00690409" w:rsidRDefault="008B0415" w:rsidP="006926DF">
      <w:pPr>
        <w:jc w:val="both"/>
        <w:rPr>
          <w:rFonts w:eastAsiaTheme="majorEastAsia"/>
          <w:color w:val="4472C4" w:themeColor="accent1"/>
          <w:sz w:val="24"/>
          <w:szCs w:val="24"/>
        </w:rPr>
      </w:pPr>
      <w:r w:rsidRPr="00690409">
        <w:rPr>
          <w:rFonts w:eastAsiaTheme="majorEastAsia"/>
          <w:color w:val="4472C4" w:themeColor="accent1"/>
          <w:sz w:val="24"/>
          <w:szCs w:val="24"/>
        </w:rPr>
        <w:t>Question</w:t>
      </w:r>
      <w:r w:rsidR="001B1795">
        <w:rPr>
          <w:rFonts w:eastAsiaTheme="majorEastAsia"/>
          <w:color w:val="4472C4" w:themeColor="accent1"/>
          <w:sz w:val="24"/>
          <w:szCs w:val="24"/>
        </w:rPr>
        <w:t> </w:t>
      </w:r>
      <w:r w:rsidRPr="00690409">
        <w:rPr>
          <w:rFonts w:eastAsiaTheme="majorEastAsia"/>
          <w:color w:val="4472C4" w:themeColor="accent1"/>
          <w:sz w:val="24"/>
          <w:szCs w:val="24"/>
        </w:rPr>
        <w:t>2</w:t>
      </w:r>
    </w:p>
    <w:p w14:paraId="15596C6C" w14:textId="30CB0406" w:rsidR="007E68FB" w:rsidRPr="00157008" w:rsidRDefault="00FC77EF" w:rsidP="006926DF">
      <w:pPr>
        <w:spacing w:before="240"/>
        <w:jc w:val="both"/>
        <w:rPr>
          <w:i/>
          <w:iCs/>
          <w:color w:val="A6A6A6" w:themeColor="background1" w:themeShade="A6"/>
          <w:sz w:val="24"/>
          <w:szCs w:val="24"/>
        </w:rPr>
      </w:pPr>
      <w:r w:rsidRPr="001820D4">
        <w:rPr>
          <w:sz w:val="24"/>
          <w:szCs w:val="24"/>
        </w:rPr>
        <w:t>Quelles pistes d’action ou</w:t>
      </w:r>
      <w:r w:rsidR="00E77965">
        <w:rPr>
          <w:sz w:val="24"/>
          <w:szCs w:val="24"/>
        </w:rPr>
        <w:t xml:space="preserve"> mesure</w:t>
      </w:r>
      <w:r w:rsidR="00C3792D">
        <w:rPr>
          <w:sz w:val="24"/>
          <w:szCs w:val="24"/>
        </w:rPr>
        <w:t>s</w:t>
      </w:r>
      <w:r w:rsidR="00E77965">
        <w:rPr>
          <w:sz w:val="24"/>
          <w:szCs w:val="24"/>
        </w:rPr>
        <w:t xml:space="preserve"> </w:t>
      </w:r>
      <w:r w:rsidR="00690675">
        <w:rPr>
          <w:sz w:val="24"/>
          <w:szCs w:val="24"/>
        </w:rPr>
        <w:t xml:space="preserve">qui </w:t>
      </w:r>
      <w:r w:rsidRPr="001820D4">
        <w:rPr>
          <w:sz w:val="24"/>
          <w:szCs w:val="24"/>
        </w:rPr>
        <w:t>pour</w:t>
      </w:r>
      <w:r w:rsidR="00690675">
        <w:rPr>
          <w:sz w:val="24"/>
          <w:szCs w:val="24"/>
        </w:rPr>
        <w:t>raient</w:t>
      </w:r>
      <w:r w:rsidRPr="001820D4">
        <w:rPr>
          <w:sz w:val="24"/>
          <w:szCs w:val="24"/>
        </w:rPr>
        <w:t xml:space="preserve"> améliorer les conditions de vie des </w:t>
      </w:r>
      <w:r w:rsidR="009A415E" w:rsidRPr="001820D4">
        <w:rPr>
          <w:sz w:val="24"/>
          <w:szCs w:val="24"/>
        </w:rPr>
        <w:t xml:space="preserve">Autochtones vivant </w:t>
      </w:r>
      <w:r w:rsidRPr="001820D4">
        <w:rPr>
          <w:sz w:val="24"/>
          <w:szCs w:val="24"/>
        </w:rPr>
        <w:t xml:space="preserve">en situation de pauvreté et d’exclusion sociale? </w:t>
      </w:r>
    </w:p>
    <w:p w14:paraId="25214B3C" w14:textId="77777777" w:rsidR="006926DF" w:rsidRDefault="006926DF" w:rsidP="006926DF">
      <w:pPr>
        <w:jc w:val="both"/>
        <w:rPr>
          <w:rFonts w:eastAsiaTheme="majorEastAsia"/>
          <w:color w:val="4472C4" w:themeColor="accent1"/>
          <w:sz w:val="24"/>
          <w:szCs w:val="24"/>
        </w:rPr>
      </w:pPr>
    </w:p>
    <w:p w14:paraId="5CF7C59F" w14:textId="77777777" w:rsidR="006926DF" w:rsidRDefault="006926DF" w:rsidP="006926DF">
      <w:pPr>
        <w:jc w:val="both"/>
        <w:rPr>
          <w:rFonts w:eastAsiaTheme="majorEastAsia"/>
          <w:color w:val="4472C4" w:themeColor="accent1"/>
          <w:sz w:val="24"/>
          <w:szCs w:val="24"/>
        </w:rPr>
      </w:pPr>
    </w:p>
    <w:p w14:paraId="1AC58D4C" w14:textId="77662182" w:rsidR="00D92992" w:rsidRPr="00690409" w:rsidRDefault="00D92992" w:rsidP="006926DF">
      <w:pPr>
        <w:jc w:val="both"/>
        <w:rPr>
          <w:rFonts w:eastAsiaTheme="majorEastAsia"/>
          <w:color w:val="4472C4" w:themeColor="accent1"/>
          <w:sz w:val="24"/>
          <w:szCs w:val="24"/>
        </w:rPr>
      </w:pPr>
      <w:r w:rsidRPr="00690409">
        <w:rPr>
          <w:rFonts w:eastAsiaTheme="majorEastAsia"/>
          <w:color w:val="4472C4" w:themeColor="accent1"/>
          <w:sz w:val="24"/>
          <w:szCs w:val="24"/>
        </w:rPr>
        <w:t>Question</w:t>
      </w:r>
      <w:r w:rsidR="001B1795">
        <w:rPr>
          <w:rFonts w:eastAsiaTheme="majorEastAsia"/>
          <w:color w:val="4472C4" w:themeColor="accent1"/>
          <w:sz w:val="24"/>
          <w:szCs w:val="24"/>
        </w:rPr>
        <w:t> </w:t>
      </w:r>
      <w:r w:rsidRPr="00690409">
        <w:rPr>
          <w:rFonts w:eastAsiaTheme="majorEastAsia"/>
          <w:color w:val="4472C4" w:themeColor="accent1"/>
          <w:sz w:val="24"/>
          <w:szCs w:val="24"/>
        </w:rPr>
        <w:t>3</w:t>
      </w:r>
    </w:p>
    <w:p w14:paraId="4F57E929" w14:textId="27497DD3" w:rsidR="007E68FB" w:rsidRPr="002644B2" w:rsidRDefault="00890D92" w:rsidP="006926DF">
      <w:pPr>
        <w:spacing w:before="240"/>
        <w:jc w:val="both"/>
        <w:rPr>
          <w:sz w:val="24"/>
          <w:szCs w:val="24"/>
        </w:rPr>
      </w:pPr>
      <w:r>
        <w:rPr>
          <w:sz w:val="24"/>
          <w:szCs w:val="24"/>
        </w:rPr>
        <w:t xml:space="preserve">Quelles autres remarques pourriez-vous faire </w:t>
      </w:r>
      <w:r w:rsidR="000C18C9">
        <w:rPr>
          <w:sz w:val="24"/>
          <w:szCs w:val="24"/>
        </w:rPr>
        <w:t>sur</w:t>
      </w:r>
      <w:r w:rsidR="003448FF" w:rsidRPr="001820D4">
        <w:rPr>
          <w:sz w:val="24"/>
          <w:szCs w:val="24"/>
        </w:rPr>
        <w:t xml:space="preserve"> le</w:t>
      </w:r>
      <w:r w:rsidR="004E5C5F" w:rsidRPr="001820D4">
        <w:rPr>
          <w:sz w:val="24"/>
          <w:szCs w:val="24"/>
        </w:rPr>
        <w:t>s</w:t>
      </w:r>
      <w:r w:rsidR="00744C5C" w:rsidRPr="001820D4">
        <w:rPr>
          <w:sz w:val="24"/>
          <w:szCs w:val="24"/>
        </w:rPr>
        <w:t xml:space="preserve"> enjeux </w:t>
      </w:r>
      <w:r w:rsidR="00686A94">
        <w:rPr>
          <w:sz w:val="24"/>
          <w:szCs w:val="24"/>
        </w:rPr>
        <w:t xml:space="preserve">auxquels sont confrontées </w:t>
      </w:r>
      <w:r w:rsidR="00744C5C" w:rsidRPr="001820D4">
        <w:rPr>
          <w:sz w:val="24"/>
          <w:szCs w:val="24"/>
        </w:rPr>
        <w:t>les</w:t>
      </w:r>
      <w:r w:rsidR="004E5C5F" w:rsidRPr="001820D4">
        <w:rPr>
          <w:sz w:val="24"/>
          <w:szCs w:val="24"/>
        </w:rPr>
        <w:t xml:space="preserve"> </w:t>
      </w:r>
      <w:r w:rsidR="007178D5">
        <w:rPr>
          <w:sz w:val="24"/>
          <w:szCs w:val="24"/>
        </w:rPr>
        <w:t>populations</w:t>
      </w:r>
      <w:r w:rsidR="004E5C5F" w:rsidRPr="001820D4">
        <w:rPr>
          <w:sz w:val="24"/>
          <w:szCs w:val="24"/>
        </w:rPr>
        <w:t xml:space="preserve"> </w:t>
      </w:r>
      <w:r w:rsidR="001B1795">
        <w:rPr>
          <w:sz w:val="24"/>
          <w:szCs w:val="24"/>
        </w:rPr>
        <w:t>a</w:t>
      </w:r>
      <w:r w:rsidR="004E5C5F" w:rsidRPr="001820D4">
        <w:rPr>
          <w:sz w:val="24"/>
          <w:szCs w:val="24"/>
        </w:rPr>
        <w:t>utoc</w:t>
      </w:r>
      <w:r w:rsidR="00E96397" w:rsidRPr="001820D4">
        <w:rPr>
          <w:sz w:val="24"/>
          <w:szCs w:val="24"/>
        </w:rPr>
        <w:t>h</w:t>
      </w:r>
      <w:r w:rsidR="004E5C5F" w:rsidRPr="001820D4">
        <w:rPr>
          <w:sz w:val="24"/>
          <w:szCs w:val="24"/>
        </w:rPr>
        <w:t>tone</w:t>
      </w:r>
      <w:r w:rsidR="00E96397" w:rsidRPr="001820D4">
        <w:rPr>
          <w:sz w:val="24"/>
          <w:szCs w:val="24"/>
        </w:rPr>
        <w:t>s</w:t>
      </w:r>
      <w:r w:rsidR="003448FF" w:rsidRPr="001820D4">
        <w:rPr>
          <w:sz w:val="24"/>
          <w:szCs w:val="24"/>
        </w:rPr>
        <w:t xml:space="preserve"> </w:t>
      </w:r>
      <w:r w:rsidR="00744C5C" w:rsidRPr="001820D4">
        <w:rPr>
          <w:sz w:val="24"/>
          <w:szCs w:val="24"/>
        </w:rPr>
        <w:t xml:space="preserve">vivant </w:t>
      </w:r>
      <w:r w:rsidR="003448FF" w:rsidRPr="001820D4">
        <w:rPr>
          <w:sz w:val="24"/>
          <w:szCs w:val="24"/>
        </w:rPr>
        <w:t xml:space="preserve">en situation de pauvreté </w:t>
      </w:r>
      <w:r w:rsidR="00744C5C" w:rsidRPr="001820D4">
        <w:rPr>
          <w:sz w:val="24"/>
          <w:szCs w:val="24"/>
        </w:rPr>
        <w:t>et d’exclusion sociale</w:t>
      </w:r>
      <w:r w:rsidR="003448FF" w:rsidRPr="001820D4">
        <w:rPr>
          <w:sz w:val="24"/>
          <w:szCs w:val="24"/>
        </w:rPr>
        <w:t>?</w:t>
      </w:r>
    </w:p>
    <w:p w14:paraId="5B303D82" w14:textId="77777777" w:rsidR="006926DF" w:rsidRDefault="006926DF" w:rsidP="006926DF">
      <w:pPr>
        <w:jc w:val="both"/>
        <w:rPr>
          <w:rFonts w:eastAsiaTheme="majorEastAsia"/>
          <w:color w:val="4472C4" w:themeColor="accent1"/>
          <w:sz w:val="24"/>
          <w:szCs w:val="24"/>
        </w:rPr>
      </w:pPr>
    </w:p>
    <w:p w14:paraId="7DE4865C" w14:textId="77777777" w:rsidR="006926DF" w:rsidRDefault="006926DF" w:rsidP="006926DF">
      <w:pPr>
        <w:jc w:val="both"/>
        <w:rPr>
          <w:rFonts w:eastAsiaTheme="majorEastAsia"/>
          <w:color w:val="4472C4" w:themeColor="accent1"/>
          <w:sz w:val="24"/>
          <w:szCs w:val="24"/>
        </w:rPr>
      </w:pPr>
    </w:p>
    <w:p w14:paraId="43761A45" w14:textId="496CD19B" w:rsidR="006926DF" w:rsidRPr="00222764" w:rsidRDefault="006926DF" w:rsidP="006926DF">
      <w:pPr>
        <w:jc w:val="both"/>
        <w:rPr>
          <w:rFonts w:eastAsiaTheme="majorEastAsia"/>
          <w:color w:val="4472C4" w:themeColor="accent1"/>
          <w:sz w:val="24"/>
          <w:szCs w:val="24"/>
        </w:rPr>
      </w:pPr>
      <w:r w:rsidRPr="00222764">
        <w:rPr>
          <w:rFonts w:eastAsiaTheme="majorEastAsia"/>
          <w:color w:val="4472C4" w:themeColor="accent1"/>
          <w:sz w:val="24"/>
          <w:szCs w:val="24"/>
        </w:rPr>
        <w:t>Question</w:t>
      </w:r>
      <w:r w:rsidR="001B1795">
        <w:rPr>
          <w:rFonts w:eastAsiaTheme="majorEastAsia"/>
          <w:color w:val="4472C4" w:themeColor="accent1"/>
          <w:sz w:val="24"/>
          <w:szCs w:val="24"/>
        </w:rPr>
        <w:t> </w:t>
      </w:r>
      <w:r>
        <w:rPr>
          <w:rFonts w:eastAsiaTheme="majorEastAsia"/>
          <w:color w:val="4472C4" w:themeColor="accent1"/>
          <w:sz w:val="24"/>
          <w:szCs w:val="24"/>
        </w:rPr>
        <w:t>4</w:t>
      </w:r>
    </w:p>
    <w:p w14:paraId="4D58A5F2" w14:textId="6EB20BDC" w:rsidR="00334DF7" w:rsidRDefault="0031050E" w:rsidP="006926DF">
      <w:pPr>
        <w:spacing w:before="240"/>
        <w:jc w:val="both"/>
        <w:rPr>
          <w:sz w:val="24"/>
          <w:szCs w:val="24"/>
        </w:rPr>
      </w:pPr>
      <w:r w:rsidRPr="001820D4">
        <w:rPr>
          <w:sz w:val="24"/>
          <w:szCs w:val="24"/>
        </w:rPr>
        <w:t xml:space="preserve">Avez-vous constaté ou pensez-vous que certaines populations </w:t>
      </w:r>
      <w:r w:rsidR="001B1795">
        <w:rPr>
          <w:sz w:val="24"/>
          <w:szCs w:val="24"/>
        </w:rPr>
        <w:t>a</w:t>
      </w:r>
      <w:r w:rsidR="00030C26" w:rsidRPr="001820D4">
        <w:rPr>
          <w:sz w:val="24"/>
          <w:szCs w:val="24"/>
        </w:rPr>
        <w:t xml:space="preserve">utochtones </w:t>
      </w:r>
      <w:r w:rsidR="00A250FC" w:rsidRPr="001820D4">
        <w:rPr>
          <w:sz w:val="24"/>
          <w:szCs w:val="24"/>
        </w:rPr>
        <w:t>vivant en situation</w:t>
      </w:r>
      <w:r w:rsidRPr="001820D4">
        <w:rPr>
          <w:sz w:val="24"/>
          <w:szCs w:val="24"/>
        </w:rPr>
        <w:t xml:space="preserve"> de pauvreté et d’exclusion sociale font face à des obstacles supplémentaires</w:t>
      </w:r>
      <w:r w:rsidR="00FD0F7D" w:rsidRPr="001820D4">
        <w:rPr>
          <w:sz w:val="24"/>
          <w:szCs w:val="24"/>
        </w:rPr>
        <w:t>?</w:t>
      </w:r>
      <w:r w:rsidRPr="001820D4">
        <w:rPr>
          <w:sz w:val="24"/>
          <w:szCs w:val="24"/>
        </w:rPr>
        <w:t xml:space="preserve"> </w:t>
      </w:r>
    </w:p>
    <w:p w14:paraId="742B683C" w14:textId="77777777" w:rsidR="006926DF" w:rsidRDefault="006926DF" w:rsidP="006926DF">
      <w:pPr>
        <w:spacing w:after="240"/>
        <w:jc w:val="both"/>
        <w:rPr>
          <w:sz w:val="24"/>
          <w:szCs w:val="24"/>
        </w:rPr>
      </w:pPr>
    </w:p>
    <w:p w14:paraId="392CBA83" w14:textId="1D4A8F16" w:rsidR="00CC5CCF" w:rsidRPr="001820D4" w:rsidRDefault="00334DF7" w:rsidP="003238BF">
      <w:pPr>
        <w:spacing w:after="240"/>
        <w:rPr>
          <w:sz w:val="24"/>
          <w:szCs w:val="24"/>
        </w:rPr>
      </w:pPr>
      <w:r>
        <w:rPr>
          <w:sz w:val="24"/>
          <w:szCs w:val="24"/>
        </w:rPr>
        <w:br w:type="page"/>
      </w:r>
      <w:r w:rsidR="003238BF" w:rsidRPr="00E929A0">
        <w:rPr>
          <w:rFonts w:eastAsiaTheme="majorEastAsia"/>
          <w:b/>
          <w:bCs/>
          <w:sz w:val="28"/>
          <w:szCs w:val="28"/>
        </w:rPr>
        <w:lastRenderedPageBreak/>
        <w:t>Références</w:t>
      </w:r>
    </w:p>
    <w:sectPr w:rsidR="00CC5CCF" w:rsidRPr="001820D4" w:rsidSect="00F437A0">
      <w:headerReference w:type="default" r:id="rId14"/>
      <w:footerReference w:type="default" r:id="rId15"/>
      <w:headerReference w:type="first" r:id="rId16"/>
      <w:footerReference w:type="first" r:id="rId17"/>
      <w:endnotePr>
        <w:numFmt w:val="decimal"/>
      </w:endnotePr>
      <w:pgSz w:w="12240" w:h="15840" w:code="119"/>
      <w:pgMar w:top="1440" w:right="1750" w:bottom="1440" w:left="2325" w:header="56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5A1D" w14:textId="77777777" w:rsidR="0091644B" w:rsidRDefault="0091644B">
      <w:r>
        <w:separator/>
      </w:r>
    </w:p>
  </w:endnote>
  <w:endnote w:type="continuationSeparator" w:id="0">
    <w:p w14:paraId="153A393C" w14:textId="77777777" w:rsidR="0091644B" w:rsidRDefault="0091644B">
      <w:r>
        <w:continuationSeparator/>
      </w:r>
    </w:p>
  </w:endnote>
  <w:endnote w:type="continuationNotice" w:id="1">
    <w:p w14:paraId="572A2730" w14:textId="77777777" w:rsidR="0091644B" w:rsidRDefault="0091644B"/>
  </w:endnote>
  <w:endnote w:id="2">
    <w:p w14:paraId="78BE2ED0" w14:textId="3C0CDA82" w:rsidR="00FB6BBB" w:rsidRPr="003238BF" w:rsidRDefault="00137AA5" w:rsidP="003115E1">
      <w:pPr>
        <w:spacing w:before="240"/>
        <w:rPr>
          <w:sz w:val="24"/>
          <w:szCs w:val="24"/>
          <w:lang w:val="fr"/>
        </w:rPr>
      </w:pPr>
      <w:r>
        <w:rPr>
          <w:sz w:val="24"/>
          <w:szCs w:val="24"/>
          <w:lang w:val="fr"/>
        </w:rPr>
        <w:t>1. </w:t>
      </w:r>
      <w:r w:rsidR="00FB6BBB" w:rsidRPr="003238BF">
        <w:rPr>
          <w:sz w:val="24"/>
          <w:szCs w:val="24"/>
          <w:lang w:val="fr"/>
        </w:rPr>
        <w:t>POSCA, Julia</w:t>
      </w:r>
      <w:r w:rsidR="00B56E5F">
        <w:rPr>
          <w:sz w:val="24"/>
          <w:szCs w:val="24"/>
          <w:lang w:val="fr"/>
        </w:rPr>
        <w:t>.</w:t>
      </w:r>
      <w:r w:rsidR="00FB6BBB" w:rsidRPr="003238BF">
        <w:rPr>
          <w:sz w:val="24"/>
          <w:szCs w:val="24"/>
          <w:lang w:val="fr"/>
        </w:rPr>
        <w:t xml:space="preserve"> « Portrait des inégalités socioéconomiques touchant les Autochtones au Québec</w:t>
      </w:r>
      <w:r w:rsidR="00FB6BBB" w:rsidRPr="003238BF">
        <w:rPr>
          <w:i/>
          <w:iCs/>
          <w:sz w:val="24"/>
          <w:szCs w:val="24"/>
          <w:lang w:val="fr"/>
        </w:rPr>
        <w:t xml:space="preserve"> », </w:t>
      </w:r>
      <w:r w:rsidR="00FB6BBB" w:rsidRPr="003115E1">
        <w:rPr>
          <w:sz w:val="24"/>
          <w:szCs w:val="24"/>
          <w:lang w:val="fr"/>
        </w:rPr>
        <w:t>Institut de recherche et d’informations socioéconomiques</w:t>
      </w:r>
      <w:r w:rsidR="00FB6BBB" w:rsidRPr="003238BF">
        <w:rPr>
          <w:sz w:val="24"/>
          <w:szCs w:val="24"/>
          <w:lang w:val="fr"/>
        </w:rPr>
        <w:t xml:space="preserve">, </w:t>
      </w:r>
      <w:r w:rsidR="00B56E5F" w:rsidRPr="003238BF">
        <w:rPr>
          <w:sz w:val="24"/>
          <w:szCs w:val="24"/>
          <w:lang w:val="fr"/>
        </w:rPr>
        <w:t>[En ligne]</w:t>
      </w:r>
      <w:r w:rsidR="00B56E5F" w:rsidRPr="003238BF">
        <w:rPr>
          <w:i/>
          <w:iCs/>
          <w:sz w:val="24"/>
          <w:szCs w:val="24"/>
          <w:lang w:val="fr"/>
        </w:rPr>
        <w:t xml:space="preserve">, </w:t>
      </w:r>
      <w:r w:rsidR="00FB6BBB" w:rsidRPr="003238BF">
        <w:rPr>
          <w:sz w:val="24"/>
          <w:szCs w:val="24"/>
          <w:lang w:val="fr"/>
        </w:rPr>
        <w:t>janvier 2018, 16 p. [</w:t>
      </w:r>
      <w:hyperlink r:id="rId1" w:history="1">
        <w:r w:rsidR="00FB6BBB" w:rsidRPr="003238BF">
          <w:rPr>
            <w:rStyle w:val="Lienhypertexte"/>
            <w:sz w:val="24"/>
            <w:szCs w:val="24"/>
            <w:lang w:val="fr"/>
          </w:rPr>
          <w:t>https://iris-recherche.qc.ca/wp-content/uploads/2021/03/Note_Ine_galite_s_4_WEB_02.pdf</w:t>
        </w:r>
      </w:hyperlink>
      <w:r w:rsidR="00FB6BBB" w:rsidRPr="003238BF">
        <w:rPr>
          <w:sz w:val="24"/>
          <w:szCs w:val="24"/>
          <w:lang w:val="fr"/>
        </w:rPr>
        <w:t>].</w:t>
      </w:r>
    </w:p>
  </w:endnote>
  <w:endnote w:id="3">
    <w:p w14:paraId="3625587A" w14:textId="7B1837EC" w:rsidR="00FB6BBB" w:rsidRPr="003238BF" w:rsidRDefault="00137AA5" w:rsidP="003238BF">
      <w:pPr>
        <w:pStyle w:val="Notedefin"/>
        <w:spacing w:before="240" w:after="80"/>
        <w:jc w:val="both"/>
        <w:rPr>
          <w:sz w:val="24"/>
          <w:szCs w:val="24"/>
        </w:rPr>
      </w:pPr>
      <w:r>
        <w:rPr>
          <w:sz w:val="24"/>
          <w:szCs w:val="24"/>
        </w:rPr>
        <w:t>2. </w:t>
      </w:r>
      <w:r w:rsidR="00FB6BBB" w:rsidRPr="003238BF">
        <w:rPr>
          <w:sz w:val="24"/>
          <w:szCs w:val="24"/>
        </w:rPr>
        <w:t>STATISTIQUE CANADA</w:t>
      </w:r>
      <w:r w:rsidR="00B56E5F">
        <w:rPr>
          <w:sz w:val="24"/>
          <w:szCs w:val="24"/>
        </w:rPr>
        <w:t>.</w:t>
      </w:r>
      <w:r w:rsidR="00FB6BBB" w:rsidRPr="003238BF">
        <w:rPr>
          <w:sz w:val="24"/>
          <w:szCs w:val="24"/>
        </w:rPr>
        <w:t xml:space="preserve"> </w:t>
      </w:r>
      <w:hyperlink r:id="rId2" w:history="1">
        <w:r w:rsidR="00FB6BBB" w:rsidRPr="003238BF">
          <w:rPr>
            <w:rStyle w:val="Lienhypertexte"/>
            <w:color w:val="auto"/>
            <w:sz w:val="24"/>
            <w:szCs w:val="24"/>
            <w:u w:val="none"/>
            <w:shd w:val="clear" w:color="auto" w:fill="FFFFFF"/>
          </w:rPr>
          <w:t>Tableau 14-10-0364-01- Caractéristiques de la population active selon la province, la région et le groupe autochtone</w:t>
        </w:r>
      </w:hyperlink>
      <w:r w:rsidR="00B56E5F">
        <w:rPr>
          <w:rStyle w:val="Lienhypertexte"/>
          <w:color w:val="auto"/>
          <w:sz w:val="24"/>
          <w:szCs w:val="24"/>
          <w:u w:val="none"/>
          <w:shd w:val="clear" w:color="auto" w:fill="FFFFFF"/>
        </w:rPr>
        <w:t>,</w:t>
      </w:r>
      <w:r w:rsidR="00FB6BBB" w:rsidRPr="003238BF">
        <w:rPr>
          <w:sz w:val="24"/>
          <w:szCs w:val="24"/>
        </w:rPr>
        <w:t xml:space="preserve"> [En ligne] [</w:t>
      </w:r>
      <w:hyperlink r:id="rId3" w:history="1">
        <w:r w:rsidR="00FB6BBB" w:rsidRPr="003238BF">
          <w:rPr>
            <w:rStyle w:val="Lienhypertexte"/>
            <w:sz w:val="24"/>
            <w:szCs w:val="24"/>
            <w:shd w:val="clear" w:color="auto" w:fill="FFFFFF"/>
          </w:rPr>
          <w:t>https://doi.org/10.25318/1410036401-fra</w:t>
        </w:r>
      </w:hyperlink>
      <w:r w:rsidR="00FB6BBB" w:rsidRPr="003238BF">
        <w:rPr>
          <w:sz w:val="24"/>
          <w:szCs w:val="24"/>
        </w:rPr>
        <w:t>] (</w:t>
      </w:r>
      <w:r w:rsidR="00B56E5F">
        <w:rPr>
          <w:sz w:val="24"/>
          <w:szCs w:val="24"/>
        </w:rPr>
        <w:t>C</w:t>
      </w:r>
      <w:r w:rsidR="00FB6BBB" w:rsidRPr="003238BF">
        <w:rPr>
          <w:sz w:val="24"/>
          <w:szCs w:val="24"/>
        </w:rPr>
        <w:t>onsulté le 19</w:t>
      </w:r>
      <w:r w:rsidR="00386428">
        <w:rPr>
          <w:sz w:val="24"/>
          <w:szCs w:val="24"/>
        </w:rPr>
        <w:t> </w:t>
      </w:r>
      <w:r w:rsidR="00FB6BBB" w:rsidRPr="003238BF">
        <w:rPr>
          <w:sz w:val="24"/>
          <w:szCs w:val="24"/>
        </w:rPr>
        <w:t>mars 2023).</w:t>
      </w:r>
    </w:p>
  </w:endnote>
  <w:endnote w:id="4">
    <w:p w14:paraId="67178234" w14:textId="6B266333" w:rsidR="00FB6BBB" w:rsidRPr="003238BF" w:rsidRDefault="00137AA5" w:rsidP="003238BF">
      <w:pPr>
        <w:pStyle w:val="Notedefin"/>
        <w:spacing w:before="240" w:after="80"/>
        <w:jc w:val="both"/>
        <w:rPr>
          <w:sz w:val="24"/>
          <w:szCs w:val="24"/>
        </w:rPr>
      </w:pPr>
      <w:r>
        <w:rPr>
          <w:sz w:val="24"/>
          <w:szCs w:val="24"/>
        </w:rPr>
        <w:t>3. </w:t>
      </w:r>
      <w:r w:rsidR="00FB6BBB" w:rsidRPr="003238BF">
        <w:rPr>
          <w:sz w:val="24"/>
          <w:szCs w:val="24"/>
        </w:rPr>
        <w:t>STATISTIQUE CANADA</w:t>
      </w:r>
      <w:r w:rsidR="00B56E5F">
        <w:rPr>
          <w:sz w:val="24"/>
          <w:szCs w:val="24"/>
        </w:rPr>
        <w:t>.</w:t>
      </w:r>
      <w:r w:rsidR="00FB6BBB" w:rsidRPr="003238BF">
        <w:rPr>
          <w:sz w:val="24"/>
          <w:szCs w:val="24"/>
        </w:rPr>
        <w:t xml:space="preserve"> </w:t>
      </w:r>
      <w:hyperlink r:id="rId4" w:history="1">
        <w:r w:rsidR="00FB6BBB" w:rsidRPr="003238BF">
          <w:rPr>
            <w:rStyle w:val="Lienhypertexte"/>
            <w:color w:val="auto"/>
            <w:sz w:val="24"/>
            <w:szCs w:val="24"/>
            <w:u w:val="none"/>
            <w:shd w:val="clear" w:color="auto" w:fill="FFFFFF"/>
          </w:rPr>
          <w:t xml:space="preserve">Tableau 98-10-0117-01 - Situation de pauvreté des personnes d’après la </w:t>
        </w:r>
        <w:r w:rsidR="00B56E5F">
          <w:rPr>
            <w:rStyle w:val="Lienhypertexte"/>
            <w:color w:val="auto"/>
            <w:sz w:val="24"/>
            <w:szCs w:val="24"/>
            <w:u w:val="none"/>
            <w:shd w:val="clear" w:color="auto" w:fill="FFFFFF"/>
          </w:rPr>
          <w:t>m</w:t>
        </w:r>
        <w:r w:rsidR="00FB6BBB" w:rsidRPr="003238BF">
          <w:rPr>
            <w:rStyle w:val="Lienhypertexte"/>
            <w:color w:val="auto"/>
            <w:sz w:val="24"/>
            <w:szCs w:val="24"/>
            <w:u w:val="none"/>
            <w:shd w:val="clear" w:color="auto" w:fill="FFFFFF"/>
          </w:rPr>
          <w:t xml:space="preserve">esure du panier de consommation, selon le groupe autochtone et les caractéristiques démographiques : </w:t>
        </w:r>
        <w:r w:rsidR="00B56E5F">
          <w:rPr>
            <w:rStyle w:val="Lienhypertexte"/>
            <w:color w:val="auto"/>
            <w:sz w:val="24"/>
            <w:szCs w:val="24"/>
            <w:u w:val="none"/>
            <w:shd w:val="clear" w:color="auto" w:fill="FFFFFF"/>
          </w:rPr>
          <w:t>p</w:t>
        </w:r>
        <w:r w:rsidR="00FB6BBB" w:rsidRPr="003238BF">
          <w:rPr>
            <w:rStyle w:val="Lienhypertexte"/>
            <w:color w:val="auto"/>
            <w:sz w:val="24"/>
            <w:szCs w:val="24"/>
            <w:u w:val="none"/>
            <w:shd w:val="clear" w:color="auto" w:fill="FFFFFF"/>
          </w:rPr>
          <w:t>rovince de Québec</w:t>
        </w:r>
      </w:hyperlink>
      <w:r w:rsidR="00B56E5F">
        <w:rPr>
          <w:rStyle w:val="Lienhypertexte"/>
          <w:color w:val="auto"/>
          <w:sz w:val="24"/>
          <w:szCs w:val="24"/>
          <w:u w:val="none"/>
          <w:shd w:val="clear" w:color="auto" w:fill="FFFFFF"/>
        </w:rPr>
        <w:t>,</w:t>
      </w:r>
      <w:r w:rsidR="00FB6BBB" w:rsidRPr="003238BF">
        <w:rPr>
          <w:sz w:val="24"/>
          <w:szCs w:val="24"/>
        </w:rPr>
        <w:t xml:space="preserve"> [En ligne]</w:t>
      </w:r>
    </w:p>
    <w:p w14:paraId="18087043" w14:textId="55583C68" w:rsidR="00FB6BBB" w:rsidRPr="003238BF" w:rsidRDefault="00FB6BBB" w:rsidP="00DA110B">
      <w:pPr>
        <w:pStyle w:val="Notedefin"/>
        <w:spacing w:after="80"/>
        <w:jc w:val="both"/>
        <w:rPr>
          <w:sz w:val="24"/>
          <w:szCs w:val="24"/>
        </w:rPr>
      </w:pPr>
      <w:r w:rsidRPr="003238BF">
        <w:rPr>
          <w:sz w:val="24"/>
          <w:szCs w:val="24"/>
        </w:rPr>
        <w:t>[</w:t>
      </w:r>
      <w:hyperlink r:id="rId5" w:history="1">
        <w:r w:rsidRPr="003238BF">
          <w:rPr>
            <w:rStyle w:val="Lienhypertexte"/>
            <w:sz w:val="24"/>
            <w:szCs w:val="24"/>
          </w:rPr>
          <w:t>https://www150.statcan.gc.ca/t1/tbl1/fr/tv.action?pid=9810011701&amp;pickMembers%5B0%5D=1.26&amp;pickMembers%5B1%5D=2.1&amp;pickMembers%5B2%5D=3.1&amp;pickMembers%5B3%5D=4.1&amp;pickMembers%5B4%5D=5.1</w:t>
        </w:r>
      </w:hyperlink>
      <w:hyperlink w:history="1"/>
      <w:r w:rsidRPr="003238BF">
        <w:rPr>
          <w:sz w:val="24"/>
          <w:szCs w:val="24"/>
        </w:rPr>
        <w:t>]</w:t>
      </w:r>
      <w:r w:rsidR="003115E1">
        <w:rPr>
          <w:sz w:val="24"/>
          <w:szCs w:val="24"/>
        </w:rPr>
        <w:t xml:space="preserve"> </w:t>
      </w:r>
      <w:r w:rsidRPr="003238BF">
        <w:rPr>
          <w:sz w:val="24"/>
          <w:szCs w:val="24"/>
        </w:rPr>
        <w:t>(</w:t>
      </w:r>
      <w:r w:rsidR="00B56E5F">
        <w:rPr>
          <w:sz w:val="24"/>
          <w:szCs w:val="24"/>
        </w:rPr>
        <w:t>C</w:t>
      </w:r>
      <w:r w:rsidRPr="003238BF">
        <w:rPr>
          <w:sz w:val="24"/>
          <w:szCs w:val="24"/>
        </w:rPr>
        <w:t xml:space="preserve">onsulté le 31 mars 2023). </w:t>
      </w:r>
    </w:p>
  </w:endnote>
  <w:endnote w:id="5">
    <w:p w14:paraId="0E3E9303" w14:textId="206ABEDA" w:rsidR="00FB6BBB" w:rsidRPr="003238BF" w:rsidRDefault="00137AA5" w:rsidP="007E47CA">
      <w:pPr>
        <w:pStyle w:val="Notedefin"/>
        <w:spacing w:before="240" w:after="80"/>
        <w:jc w:val="both"/>
        <w:rPr>
          <w:sz w:val="24"/>
          <w:szCs w:val="24"/>
        </w:rPr>
      </w:pPr>
      <w:r>
        <w:rPr>
          <w:sz w:val="24"/>
          <w:szCs w:val="24"/>
        </w:rPr>
        <w:t>4. </w:t>
      </w:r>
      <w:r w:rsidR="00FB6BBB" w:rsidRPr="003238BF">
        <w:rPr>
          <w:sz w:val="24"/>
          <w:szCs w:val="24"/>
        </w:rPr>
        <w:t>Ces données sont tirées du Recensement</w:t>
      </w:r>
      <w:r w:rsidR="00386428">
        <w:rPr>
          <w:sz w:val="24"/>
          <w:szCs w:val="24"/>
        </w:rPr>
        <w:t> </w:t>
      </w:r>
      <w:r w:rsidR="00FB6BBB" w:rsidRPr="003238BF">
        <w:rPr>
          <w:sz w:val="24"/>
          <w:szCs w:val="24"/>
        </w:rPr>
        <w:t xml:space="preserve">2021. Elles diffèrent des données recueillies par le biais de l’Enquête canadienne sur le revenu, laquelle exclut notamment les personnes qui vivent dans les réserves et dans d’autres peuplements autochtones des provinces, de même que les ménages situés dans des régions extrêmement éloignées où la densité de population est très faible. </w:t>
      </w:r>
    </w:p>
  </w:endnote>
  <w:endnote w:id="6">
    <w:p w14:paraId="5BFAAF96" w14:textId="351243F0" w:rsidR="00FB6BBB" w:rsidRPr="003238BF" w:rsidRDefault="00137AA5" w:rsidP="007E47CA">
      <w:pPr>
        <w:pStyle w:val="Notedefin"/>
        <w:spacing w:before="240" w:after="80"/>
        <w:jc w:val="both"/>
        <w:rPr>
          <w:sz w:val="24"/>
          <w:szCs w:val="24"/>
        </w:rPr>
      </w:pPr>
      <w:r>
        <w:rPr>
          <w:sz w:val="24"/>
          <w:szCs w:val="24"/>
        </w:rPr>
        <w:t>5. </w:t>
      </w:r>
      <w:r w:rsidR="00FB6BBB" w:rsidRPr="003238BF">
        <w:rPr>
          <w:sz w:val="24"/>
          <w:szCs w:val="24"/>
        </w:rPr>
        <w:t>STATISTIQUE CANADA</w:t>
      </w:r>
      <w:r w:rsidR="00B56E5F">
        <w:rPr>
          <w:sz w:val="24"/>
          <w:szCs w:val="24"/>
        </w:rPr>
        <w:t>.</w:t>
      </w:r>
      <w:r w:rsidR="00FB6BBB" w:rsidRPr="003238BF">
        <w:rPr>
          <w:sz w:val="24"/>
          <w:szCs w:val="24"/>
        </w:rPr>
        <w:t xml:space="preserve">  </w:t>
      </w:r>
      <w:hyperlink r:id="rId6" w:history="1">
        <w:r w:rsidR="00FB6BBB" w:rsidRPr="003238BF">
          <w:rPr>
            <w:sz w:val="24"/>
            <w:szCs w:val="24"/>
          </w:rPr>
          <w:t>Tableau 13-10-0099-01 - Profil d</w:t>
        </w:r>
        <w:r w:rsidR="00386428">
          <w:rPr>
            <w:sz w:val="24"/>
            <w:szCs w:val="24"/>
          </w:rPr>
          <w:t>’</w:t>
        </w:r>
        <w:r w:rsidR="00FB6BBB" w:rsidRPr="003238BF">
          <w:rPr>
            <w:sz w:val="24"/>
            <w:szCs w:val="24"/>
          </w:rPr>
          <w:t>indicateur de la santé, par identité autochtone, le sexe, taux normalisé selon l</w:t>
        </w:r>
        <w:r w:rsidR="00386428">
          <w:rPr>
            <w:sz w:val="24"/>
            <w:szCs w:val="24"/>
          </w:rPr>
          <w:t>’</w:t>
        </w:r>
        <w:r w:rsidR="00FB6BBB" w:rsidRPr="003238BF">
          <w:rPr>
            <w:sz w:val="24"/>
            <w:szCs w:val="24"/>
          </w:rPr>
          <w:t>âge, estimations de quatre ans</w:t>
        </w:r>
      </w:hyperlink>
      <w:r w:rsidR="00FB6BBB" w:rsidRPr="003238BF">
        <w:rPr>
          <w:sz w:val="24"/>
          <w:szCs w:val="24"/>
        </w:rPr>
        <w:t>, [En ligne] [</w:t>
      </w:r>
      <w:hyperlink r:id="rId7" w:history="1">
        <w:r w:rsidR="00FB6BBB" w:rsidRPr="003238BF">
          <w:rPr>
            <w:rStyle w:val="Lienhypertexte"/>
            <w:sz w:val="24"/>
            <w:szCs w:val="24"/>
            <w:shd w:val="clear" w:color="auto" w:fill="FFFFFF"/>
          </w:rPr>
          <w:t>https://doi.org/10.25318/1310009901-fra</w:t>
        </w:r>
      </w:hyperlink>
      <w:r w:rsidR="00FB6BBB" w:rsidRPr="003238BF">
        <w:rPr>
          <w:sz w:val="24"/>
          <w:szCs w:val="24"/>
        </w:rPr>
        <w:t>] (</w:t>
      </w:r>
      <w:r w:rsidR="00B56E5F">
        <w:rPr>
          <w:sz w:val="24"/>
          <w:szCs w:val="24"/>
        </w:rPr>
        <w:t>C</w:t>
      </w:r>
      <w:r w:rsidR="00FB6BBB" w:rsidRPr="003238BF">
        <w:rPr>
          <w:sz w:val="24"/>
          <w:szCs w:val="24"/>
        </w:rPr>
        <w:t>onsulté le 19</w:t>
      </w:r>
      <w:r w:rsidR="00386428">
        <w:rPr>
          <w:sz w:val="24"/>
          <w:szCs w:val="24"/>
        </w:rPr>
        <w:t> </w:t>
      </w:r>
      <w:r w:rsidR="00FB6BBB" w:rsidRPr="003238BF">
        <w:rPr>
          <w:sz w:val="24"/>
          <w:szCs w:val="24"/>
        </w:rPr>
        <w:t>mars 2023)</w:t>
      </w:r>
      <w:r w:rsidR="00B56E5F">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haloult_Cond_Demi_Gras">
    <w:panose1 w:val="000004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C0CD" w14:textId="77777777" w:rsidR="00C12301" w:rsidRPr="00C12301" w:rsidRDefault="00C12301" w:rsidP="00C12301">
    <w:pPr>
      <w:pStyle w:val="Pieddepage"/>
      <w:jc w:val="right"/>
      <w:rPr>
        <w:sz w:val="22"/>
        <w:szCs w:val="22"/>
      </w:rPr>
    </w:pPr>
    <w:r w:rsidRPr="00C12301">
      <w:rPr>
        <w:sz w:val="22"/>
        <w:szCs w:val="22"/>
      </w:rPr>
      <w:t xml:space="preserve">Page </w:t>
    </w:r>
    <w:r w:rsidRPr="00C12301">
      <w:rPr>
        <w:sz w:val="22"/>
        <w:szCs w:val="22"/>
      </w:rPr>
      <w:fldChar w:fldCharType="begin"/>
    </w:r>
    <w:r w:rsidRPr="00C12301">
      <w:rPr>
        <w:sz w:val="22"/>
        <w:szCs w:val="22"/>
      </w:rPr>
      <w:instrText>PAGE   \* MERGEFORMAT</w:instrText>
    </w:r>
    <w:r w:rsidRPr="00C12301">
      <w:rPr>
        <w:sz w:val="22"/>
        <w:szCs w:val="22"/>
      </w:rPr>
      <w:fldChar w:fldCharType="separate"/>
    </w:r>
    <w:r>
      <w:t>1</w:t>
    </w:r>
    <w:r w:rsidRPr="00C12301">
      <w:rPr>
        <w:sz w:val="22"/>
        <w:szCs w:val="22"/>
      </w:rPr>
      <w:fldChar w:fldCharType="end"/>
    </w:r>
    <w:r w:rsidRPr="00C12301">
      <w:rPr>
        <w:sz w:val="22"/>
        <w:szCs w:val="22"/>
      </w:rPr>
      <w:t xml:space="preserve"> de </w:t>
    </w:r>
    <w:r w:rsidRPr="00C12301">
      <w:rPr>
        <w:sz w:val="22"/>
        <w:szCs w:val="22"/>
      </w:rPr>
      <w:fldChar w:fldCharType="begin"/>
    </w:r>
    <w:r w:rsidRPr="00C12301">
      <w:rPr>
        <w:sz w:val="22"/>
        <w:szCs w:val="22"/>
      </w:rPr>
      <w:instrText xml:space="preserve"> NUMPAGES   \* MERGEFORMAT </w:instrText>
    </w:r>
    <w:r w:rsidRPr="00C12301">
      <w:rPr>
        <w:sz w:val="22"/>
        <w:szCs w:val="22"/>
      </w:rPr>
      <w:fldChar w:fldCharType="separate"/>
    </w:r>
    <w:r>
      <w:t>8</w:t>
    </w:r>
    <w:r w:rsidRPr="00C1230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4E4" w14:textId="3BB4B533" w:rsidR="00014B9D" w:rsidRPr="00C12301" w:rsidRDefault="00C12301" w:rsidP="00C12301">
    <w:pPr>
      <w:pStyle w:val="Pieddepage"/>
      <w:jc w:val="right"/>
      <w:rPr>
        <w:sz w:val="22"/>
        <w:szCs w:val="22"/>
      </w:rPr>
    </w:pPr>
    <w:r w:rsidRPr="00C12301">
      <w:rPr>
        <w:sz w:val="22"/>
        <w:szCs w:val="22"/>
      </w:rPr>
      <w:t xml:space="preserve">Page </w:t>
    </w:r>
    <w:r w:rsidRPr="00C12301">
      <w:rPr>
        <w:sz w:val="22"/>
        <w:szCs w:val="22"/>
      </w:rPr>
      <w:fldChar w:fldCharType="begin"/>
    </w:r>
    <w:r w:rsidRPr="00C12301">
      <w:rPr>
        <w:sz w:val="22"/>
        <w:szCs w:val="22"/>
      </w:rPr>
      <w:instrText>PAGE   \* MERGEFORMAT</w:instrText>
    </w:r>
    <w:r w:rsidRPr="00C12301">
      <w:rPr>
        <w:sz w:val="22"/>
        <w:szCs w:val="22"/>
      </w:rPr>
      <w:fldChar w:fldCharType="separate"/>
    </w:r>
    <w:r w:rsidRPr="00C12301">
      <w:rPr>
        <w:sz w:val="22"/>
        <w:szCs w:val="22"/>
      </w:rPr>
      <w:t>1</w:t>
    </w:r>
    <w:r w:rsidRPr="00C12301">
      <w:rPr>
        <w:sz w:val="22"/>
        <w:szCs w:val="22"/>
      </w:rPr>
      <w:fldChar w:fldCharType="end"/>
    </w:r>
    <w:r w:rsidRPr="00C12301">
      <w:rPr>
        <w:sz w:val="22"/>
        <w:szCs w:val="22"/>
      </w:rPr>
      <w:t xml:space="preserve"> de </w:t>
    </w:r>
    <w:r w:rsidRPr="00C12301">
      <w:rPr>
        <w:sz w:val="22"/>
        <w:szCs w:val="22"/>
      </w:rPr>
      <w:fldChar w:fldCharType="begin"/>
    </w:r>
    <w:r w:rsidRPr="00C12301">
      <w:rPr>
        <w:sz w:val="22"/>
        <w:szCs w:val="22"/>
      </w:rPr>
      <w:instrText xml:space="preserve"> NUMPAGES   \* MERGEFORMAT </w:instrText>
    </w:r>
    <w:r w:rsidRPr="00C12301">
      <w:rPr>
        <w:sz w:val="22"/>
        <w:szCs w:val="22"/>
      </w:rPr>
      <w:fldChar w:fldCharType="separate"/>
    </w:r>
    <w:r w:rsidRPr="00C12301">
      <w:rPr>
        <w:noProof/>
        <w:sz w:val="22"/>
        <w:szCs w:val="22"/>
      </w:rPr>
      <w:t>8</w:t>
    </w:r>
    <w:r w:rsidRPr="00C12301">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20AD" w14:textId="77777777" w:rsidR="0091644B" w:rsidRDefault="0091644B">
      <w:r>
        <w:separator/>
      </w:r>
    </w:p>
  </w:footnote>
  <w:footnote w:type="continuationSeparator" w:id="0">
    <w:p w14:paraId="6743162B" w14:textId="77777777" w:rsidR="0091644B" w:rsidRDefault="0091644B">
      <w:r>
        <w:continuationSeparator/>
      </w:r>
    </w:p>
  </w:footnote>
  <w:footnote w:type="continuationNotice" w:id="1">
    <w:p w14:paraId="54049BD7" w14:textId="77777777" w:rsidR="0091644B" w:rsidRDefault="00916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DDB4" w14:textId="03ED793D" w:rsidR="00570FF7" w:rsidRDefault="00E03649">
    <w:pPr>
      <w:pStyle w:val="En-tte"/>
    </w:pPr>
    <w:r>
      <w:rPr>
        <w:noProof/>
      </w:rPr>
      <w:drawing>
        <wp:anchor distT="0" distB="0" distL="114300" distR="114300" simplePos="0" relativeHeight="251658240" behindDoc="1" locked="0" layoutInCell="1" allowOverlap="1" wp14:anchorId="36A52D8D" wp14:editId="5207E2AF">
          <wp:simplePos x="0" y="0"/>
          <wp:positionH relativeFrom="column">
            <wp:posOffset>-38636</wp:posOffset>
          </wp:positionH>
          <wp:positionV relativeFrom="paragraph">
            <wp:posOffset>17846</wp:posOffset>
          </wp:positionV>
          <wp:extent cx="1478280" cy="533400"/>
          <wp:effectExtent l="0" t="0" r="7620" b="0"/>
          <wp:wrapTight wrapText="bothSides">
            <wp:wrapPolygon edited="0">
              <wp:start x="0" y="0"/>
              <wp:lineTo x="0" y="20829"/>
              <wp:lineTo x="21433" y="20829"/>
              <wp:lineTo x="214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33400"/>
                  </a:xfrm>
                  <a:prstGeom prst="rect">
                    <a:avLst/>
                  </a:prstGeom>
                  <a:noFill/>
                  <a:ln>
                    <a:noFill/>
                  </a:ln>
                </pic:spPr>
              </pic:pic>
            </a:graphicData>
          </a:graphic>
        </wp:anchor>
      </w:drawing>
    </w:r>
  </w:p>
  <w:p w14:paraId="283A38C1" w14:textId="62AF8E28" w:rsidR="00F437A0" w:rsidRDefault="00F437A0">
    <w:pPr>
      <w:pStyle w:val="En-tte"/>
    </w:pPr>
  </w:p>
  <w:p w14:paraId="485BBA6C" w14:textId="77777777" w:rsidR="00570FF7" w:rsidRDefault="00570FF7">
    <w:pPr>
      <w:pStyle w:val="En-tte"/>
    </w:pPr>
  </w:p>
  <w:p w14:paraId="11D5FEC0" w14:textId="77777777" w:rsidR="00570FF7" w:rsidRDefault="00570FF7">
    <w:pPr>
      <w:pStyle w:val="En-tte"/>
    </w:pPr>
  </w:p>
  <w:p w14:paraId="7CE37785" w14:textId="77777777" w:rsidR="00DA6CAA" w:rsidRDefault="00DA6CAA">
    <w:pPr>
      <w:pStyle w:val="En-tte"/>
    </w:pPr>
  </w:p>
  <w:p w14:paraId="36038538" w14:textId="77777777" w:rsidR="00E03649" w:rsidRDefault="00E036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8" w:type="dxa"/>
      <w:tblInd w:w="-1775" w:type="dxa"/>
      <w:tblLayout w:type="fixed"/>
      <w:tblCellMar>
        <w:left w:w="0" w:type="dxa"/>
        <w:right w:w="0" w:type="dxa"/>
      </w:tblCellMar>
      <w:tblLook w:val="0000" w:firstRow="0" w:lastRow="0" w:firstColumn="0" w:lastColumn="0" w:noHBand="0" w:noVBand="0"/>
    </w:tblPr>
    <w:tblGrid>
      <w:gridCol w:w="1803"/>
      <w:gridCol w:w="967"/>
      <w:gridCol w:w="4481"/>
      <w:gridCol w:w="4237"/>
    </w:tblGrid>
    <w:tr w:rsidR="00110695" w14:paraId="4163BB42" w14:textId="77777777" w:rsidTr="00110695">
      <w:trPr>
        <w:trHeight w:hRule="exact" w:val="923"/>
      </w:trPr>
      <w:tc>
        <w:tcPr>
          <w:tcW w:w="2770" w:type="dxa"/>
          <w:gridSpan w:val="2"/>
        </w:tcPr>
        <w:p w14:paraId="6B8FB7DD" w14:textId="6BD5DBBB" w:rsidR="00110695" w:rsidRDefault="00D242EF" w:rsidP="004A642C">
          <w:pPr>
            <w:pStyle w:val="En-tte"/>
            <w:spacing w:before="40"/>
          </w:pPr>
          <w:r>
            <w:rPr>
              <w:noProof/>
            </w:rPr>
            <w:drawing>
              <wp:inline distT="0" distB="0" distL="0" distR="0" wp14:anchorId="5A9E5A97" wp14:editId="6D7991A8">
                <wp:extent cx="147828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533400"/>
                        </a:xfrm>
                        <a:prstGeom prst="rect">
                          <a:avLst/>
                        </a:prstGeom>
                        <a:noFill/>
                        <a:ln>
                          <a:noFill/>
                        </a:ln>
                      </pic:spPr>
                    </pic:pic>
                  </a:graphicData>
                </a:graphic>
              </wp:inline>
            </w:drawing>
          </w:r>
        </w:p>
        <w:p w14:paraId="038D8CE7" w14:textId="77777777" w:rsidR="00110695" w:rsidRDefault="00110695" w:rsidP="00110695">
          <w:pPr>
            <w:pStyle w:val="En-tte"/>
            <w:ind w:left="220"/>
          </w:pPr>
        </w:p>
      </w:tc>
      <w:tc>
        <w:tcPr>
          <w:tcW w:w="8718" w:type="dxa"/>
          <w:gridSpan w:val="2"/>
          <w:vAlign w:val="bottom"/>
        </w:tcPr>
        <w:p w14:paraId="686337E2" w14:textId="77777777" w:rsidR="00110695" w:rsidRDefault="00110695" w:rsidP="00110695">
          <w:pPr>
            <w:pStyle w:val="En-tte"/>
          </w:pPr>
        </w:p>
      </w:tc>
    </w:tr>
    <w:tr w:rsidR="00110695" w14:paraId="53369CBB" w14:textId="77777777" w:rsidTr="00110695">
      <w:trPr>
        <w:gridAfter w:val="1"/>
        <w:wAfter w:w="4237" w:type="dxa"/>
        <w:trHeight w:val="93"/>
      </w:trPr>
      <w:tc>
        <w:tcPr>
          <w:tcW w:w="1803" w:type="dxa"/>
        </w:tcPr>
        <w:p w14:paraId="2A13AADE" w14:textId="77777777" w:rsidR="00110695" w:rsidRDefault="00110695" w:rsidP="00110695">
          <w:pPr>
            <w:pStyle w:val="En-tte"/>
            <w:ind w:left="220"/>
          </w:pPr>
        </w:p>
      </w:tc>
      <w:tc>
        <w:tcPr>
          <w:tcW w:w="5448" w:type="dxa"/>
          <w:gridSpan w:val="2"/>
        </w:tcPr>
        <w:p w14:paraId="6E15BE68" w14:textId="77777777" w:rsidR="00110695" w:rsidRDefault="00110695" w:rsidP="00C12301">
          <w:pPr>
            <w:pStyle w:val="En-tte"/>
            <w:tabs>
              <w:tab w:val="clear" w:pos="8640"/>
              <w:tab w:val="right" w:pos="8222"/>
            </w:tabs>
            <w:spacing w:line="160" w:lineRule="exact"/>
            <w:ind w:left="220"/>
            <w:rPr>
              <w:rFonts w:ascii="Chaloult_Cond_Demi_Gras" w:hAnsi="Chaloult_Cond_Demi_Gras"/>
              <w:spacing w:val="8"/>
              <w:sz w:val="15"/>
            </w:rPr>
          </w:pPr>
        </w:p>
      </w:tc>
    </w:tr>
  </w:tbl>
  <w:p w14:paraId="7127A2FF" w14:textId="77777777" w:rsidR="00EF4E38" w:rsidRDefault="00EF4E38" w:rsidP="00F703AE">
    <w:pPr>
      <w:pStyle w:val="En-tte"/>
      <w:tabs>
        <w:tab w:val="clear" w:pos="4320"/>
        <w:tab w:val="center" w:pos="4500"/>
      </w:tabs>
      <w:ind w:left="-135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C80C"/>
    <w:multiLevelType w:val="hybridMultilevel"/>
    <w:tmpl w:val="34227B48"/>
    <w:lvl w:ilvl="0" w:tplc="DC86B2C4">
      <w:start w:val="1"/>
      <w:numFmt w:val="bullet"/>
      <w:lvlText w:val=""/>
      <w:lvlJc w:val="left"/>
      <w:pPr>
        <w:ind w:left="720" w:hanging="360"/>
      </w:pPr>
      <w:rPr>
        <w:rFonts w:ascii="Symbol" w:hAnsi="Symbol" w:hint="default"/>
      </w:rPr>
    </w:lvl>
    <w:lvl w:ilvl="1" w:tplc="7B480CB6">
      <w:start w:val="1"/>
      <w:numFmt w:val="bullet"/>
      <w:lvlText w:val="o"/>
      <w:lvlJc w:val="left"/>
      <w:pPr>
        <w:ind w:left="1440" w:hanging="360"/>
      </w:pPr>
      <w:rPr>
        <w:rFonts w:ascii="Courier New" w:hAnsi="Courier New" w:hint="default"/>
      </w:rPr>
    </w:lvl>
    <w:lvl w:ilvl="2" w:tplc="285840E0">
      <w:start w:val="1"/>
      <w:numFmt w:val="bullet"/>
      <w:lvlText w:val=""/>
      <w:lvlJc w:val="left"/>
      <w:pPr>
        <w:ind w:left="2160" w:hanging="360"/>
      </w:pPr>
      <w:rPr>
        <w:rFonts w:ascii="Wingdings" w:hAnsi="Wingdings" w:hint="default"/>
      </w:rPr>
    </w:lvl>
    <w:lvl w:ilvl="3" w:tplc="3C922D7C">
      <w:start w:val="1"/>
      <w:numFmt w:val="bullet"/>
      <w:lvlText w:val=""/>
      <w:lvlJc w:val="left"/>
      <w:pPr>
        <w:ind w:left="2880" w:hanging="360"/>
      </w:pPr>
      <w:rPr>
        <w:rFonts w:ascii="Symbol" w:hAnsi="Symbol" w:hint="default"/>
      </w:rPr>
    </w:lvl>
    <w:lvl w:ilvl="4" w:tplc="505A1CB6">
      <w:start w:val="1"/>
      <w:numFmt w:val="bullet"/>
      <w:lvlText w:val="o"/>
      <w:lvlJc w:val="left"/>
      <w:pPr>
        <w:ind w:left="3600" w:hanging="360"/>
      </w:pPr>
      <w:rPr>
        <w:rFonts w:ascii="Courier New" w:hAnsi="Courier New" w:hint="default"/>
      </w:rPr>
    </w:lvl>
    <w:lvl w:ilvl="5" w:tplc="B464CEBA">
      <w:start w:val="1"/>
      <w:numFmt w:val="bullet"/>
      <w:lvlText w:val=""/>
      <w:lvlJc w:val="left"/>
      <w:pPr>
        <w:ind w:left="4320" w:hanging="360"/>
      </w:pPr>
      <w:rPr>
        <w:rFonts w:ascii="Wingdings" w:hAnsi="Wingdings" w:hint="default"/>
      </w:rPr>
    </w:lvl>
    <w:lvl w:ilvl="6" w:tplc="4B3C9E4E">
      <w:start w:val="1"/>
      <w:numFmt w:val="bullet"/>
      <w:lvlText w:val=""/>
      <w:lvlJc w:val="left"/>
      <w:pPr>
        <w:ind w:left="5040" w:hanging="360"/>
      </w:pPr>
      <w:rPr>
        <w:rFonts w:ascii="Symbol" w:hAnsi="Symbol" w:hint="default"/>
      </w:rPr>
    </w:lvl>
    <w:lvl w:ilvl="7" w:tplc="9A0C2368">
      <w:start w:val="1"/>
      <w:numFmt w:val="bullet"/>
      <w:lvlText w:val="o"/>
      <w:lvlJc w:val="left"/>
      <w:pPr>
        <w:ind w:left="5760" w:hanging="360"/>
      </w:pPr>
      <w:rPr>
        <w:rFonts w:ascii="Courier New" w:hAnsi="Courier New" w:hint="default"/>
      </w:rPr>
    </w:lvl>
    <w:lvl w:ilvl="8" w:tplc="D11246A6">
      <w:start w:val="1"/>
      <w:numFmt w:val="bullet"/>
      <w:lvlText w:val=""/>
      <w:lvlJc w:val="left"/>
      <w:pPr>
        <w:ind w:left="6480" w:hanging="360"/>
      </w:pPr>
      <w:rPr>
        <w:rFonts w:ascii="Wingdings" w:hAnsi="Wingdings" w:hint="default"/>
      </w:rPr>
    </w:lvl>
  </w:abstractNum>
  <w:abstractNum w:abstractNumId="1" w15:restartNumberingAfterBreak="0">
    <w:nsid w:val="0AA68991"/>
    <w:multiLevelType w:val="hybridMultilevel"/>
    <w:tmpl w:val="A9F49ED2"/>
    <w:lvl w:ilvl="0" w:tplc="8F02DAF8">
      <w:start w:val="1"/>
      <w:numFmt w:val="bullet"/>
      <w:lvlText w:val=""/>
      <w:lvlJc w:val="left"/>
      <w:pPr>
        <w:ind w:left="720" w:hanging="360"/>
      </w:pPr>
      <w:rPr>
        <w:rFonts w:ascii="Symbol" w:hAnsi="Symbol" w:hint="default"/>
      </w:rPr>
    </w:lvl>
    <w:lvl w:ilvl="1" w:tplc="F912DF26">
      <w:start w:val="1"/>
      <w:numFmt w:val="bullet"/>
      <w:lvlText w:val="o"/>
      <w:lvlJc w:val="left"/>
      <w:pPr>
        <w:ind w:left="1440" w:hanging="360"/>
      </w:pPr>
      <w:rPr>
        <w:rFonts w:ascii="Courier New" w:hAnsi="Courier New" w:hint="default"/>
      </w:rPr>
    </w:lvl>
    <w:lvl w:ilvl="2" w:tplc="3AF4115C">
      <w:start w:val="1"/>
      <w:numFmt w:val="bullet"/>
      <w:lvlText w:val=""/>
      <w:lvlJc w:val="left"/>
      <w:pPr>
        <w:ind w:left="2160" w:hanging="360"/>
      </w:pPr>
      <w:rPr>
        <w:rFonts w:ascii="Wingdings" w:hAnsi="Wingdings" w:hint="default"/>
      </w:rPr>
    </w:lvl>
    <w:lvl w:ilvl="3" w:tplc="7C6A869E">
      <w:start w:val="1"/>
      <w:numFmt w:val="bullet"/>
      <w:lvlText w:val=""/>
      <w:lvlJc w:val="left"/>
      <w:pPr>
        <w:ind w:left="2880" w:hanging="360"/>
      </w:pPr>
      <w:rPr>
        <w:rFonts w:ascii="Symbol" w:hAnsi="Symbol" w:hint="default"/>
      </w:rPr>
    </w:lvl>
    <w:lvl w:ilvl="4" w:tplc="CB6A3392">
      <w:start w:val="1"/>
      <w:numFmt w:val="bullet"/>
      <w:lvlText w:val="o"/>
      <w:lvlJc w:val="left"/>
      <w:pPr>
        <w:ind w:left="3600" w:hanging="360"/>
      </w:pPr>
      <w:rPr>
        <w:rFonts w:ascii="Courier New" w:hAnsi="Courier New" w:hint="default"/>
      </w:rPr>
    </w:lvl>
    <w:lvl w:ilvl="5" w:tplc="E08E5E68">
      <w:start w:val="1"/>
      <w:numFmt w:val="bullet"/>
      <w:lvlText w:val=""/>
      <w:lvlJc w:val="left"/>
      <w:pPr>
        <w:ind w:left="4320" w:hanging="360"/>
      </w:pPr>
      <w:rPr>
        <w:rFonts w:ascii="Wingdings" w:hAnsi="Wingdings" w:hint="default"/>
      </w:rPr>
    </w:lvl>
    <w:lvl w:ilvl="6" w:tplc="376457AC">
      <w:start w:val="1"/>
      <w:numFmt w:val="bullet"/>
      <w:lvlText w:val=""/>
      <w:lvlJc w:val="left"/>
      <w:pPr>
        <w:ind w:left="5040" w:hanging="360"/>
      </w:pPr>
      <w:rPr>
        <w:rFonts w:ascii="Symbol" w:hAnsi="Symbol" w:hint="default"/>
      </w:rPr>
    </w:lvl>
    <w:lvl w:ilvl="7" w:tplc="E2EE7440">
      <w:start w:val="1"/>
      <w:numFmt w:val="bullet"/>
      <w:lvlText w:val="o"/>
      <w:lvlJc w:val="left"/>
      <w:pPr>
        <w:ind w:left="5760" w:hanging="360"/>
      </w:pPr>
      <w:rPr>
        <w:rFonts w:ascii="Courier New" w:hAnsi="Courier New" w:hint="default"/>
      </w:rPr>
    </w:lvl>
    <w:lvl w:ilvl="8" w:tplc="216C799C">
      <w:start w:val="1"/>
      <w:numFmt w:val="bullet"/>
      <w:lvlText w:val=""/>
      <w:lvlJc w:val="left"/>
      <w:pPr>
        <w:ind w:left="6480" w:hanging="360"/>
      </w:pPr>
      <w:rPr>
        <w:rFonts w:ascii="Wingdings" w:hAnsi="Wingdings" w:hint="default"/>
      </w:rPr>
    </w:lvl>
  </w:abstractNum>
  <w:abstractNum w:abstractNumId="2" w15:restartNumberingAfterBreak="0">
    <w:nsid w:val="0D63CF2F"/>
    <w:multiLevelType w:val="hybridMultilevel"/>
    <w:tmpl w:val="48A8A0E8"/>
    <w:lvl w:ilvl="0" w:tplc="6EA63240">
      <w:start w:val="1"/>
      <w:numFmt w:val="bullet"/>
      <w:lvlText w:val=""/>
      <w:lvlJc w:val="left"/>
      <w:pPr>
        <w:ind w:left="720" w:hanging="360"/>
      </w:pPr>
      <w:rPr>
        <w:rFonts w:ascii="Symbol" w:hAnsi="Symbol" w:hint="default"/>
      </w:rPr>
    </w:lvl>
    <w:lvl w:ilvl="1" w:tplc="18087020">
      <w:start w:val="1"/>
      <w:numFmt w:val="bullet"/>
      <w:lvlText w:val="o"/>
      <w:lvlJc w:val="left"/>
      <w:pPr>
        <w:ind w:left="1440" w:hanging="360"/>
      </w:pPr>
      <w:rPr>
        <w:rFonts w:ascii="Courier New" w:hAnsi="Courier New" w:hint="default"/>
      </w:rPr>
    </w:lvl>
    <w:lvl w:ilvl="2" w:tplc="FE06CB24">
      <w:start w:val="1"/>
      <w:numFmt w:val="bullet"/>
      <w:lvlText w:val=""/>
      <w:lvlJc w:val="left"/>
      <w:pPr>
        <w:ind w:left="2160" w:hanging="360"/>
      </w:pPr>
      <w:rPr>
        <w:rFonts w:ascii="Wingdings" w:hAnsi="Wingdings" w:hint="default"/>
      </w:rPr>
    </w:lvl>
    <w:lvl w:ilvl="3" w:tplc="A1CEE3D2">
      <w:start w:val="1"/>
      <w:numFmt w:val="bullet"/>
      <w:lvlText w:val=""/>
      <w:lvlJc w:val="left"/>
      <w:pPr>
        <w:ind w:left="2880" w:hanging="360"/>
      </w:pPr>
      <w:rPr>
        <w:rFonts w:ascii="Symbol" w:hAnsi="Symbol" w:hint="default"/>
      </w:rPr>
    </w:lvl>
    <w:lvl w:ilvl="4" w:tplc="8CA06CC6">
      <w:start w:val="1"/>
      <w:numFmt w:val="bullet"/>
      <w:lvlText w:val="o"/>
      <w:lvlJc w:val="left"/>
      <w:pPr>
        <w:ind w:left="3600" w:hanging="360"/>
      </w:pPr>
      <w:rPr>
        <w:rFonts w:ascii="Courier New" w:hAnsi="Courier New" w:hint="default"/>
      </w:rPr>
    </w:lvl>
    <w:lvl w:ilvl="5" w:tplc="8898BAE4">
      <w:start w:val="1"/>
      <w:numFmt w:val="bullet"/>
      <w:lvlText w:val=""/>
      <w:lvlJc w:val="left"/>
      <w:pPr>
        <w:ind w:left="4320" w:hanging="360"/>
      </w:pPr>
      <w:rPr>
        <w:rFonts w:ascii="Wingdings" w:hAnsi="Wingdings" w:hint="default"/>
      </w:rPr>
    </w:lvl>
    <w:lvl w:ilvl="6" w:tplc="64FC84EA">
      <w:start w:val="1"/>
      <w:numFmt w:val="bullet"/>
      <w:lvlText w:val=""/>
      <w:lvlJc w:val="left"/>
      <w:pPr>
        <w:ind w:left="5040" w:hanging="360"/>
      </w:pPr>
      <w:rPr>
        <w:rFonts w:ascii="Symbol" w:hAnsi="Symbol" w:hint="default"/>
      </w:rPr>
    </w:lvl>
    <w:lvl w:ilvl="7" w:tplc="6FF6B1E0">
      <w:start w:val="1"/>
      <w:numFmt w:val="bullet"/>
      <w:lvlText w:val="o"/>
      <w:lvlJc w:val="left"/>
      <w:pPr>
        <w:ind w:left="5760" w:hanging="360"/>
      </w:pPr>
      <w:rPr>
        <w:rFonts w:ascii="Courier New" w:hAnsi="Courier New" w:hint="default"/>
      </w:rPr>
    </w:lvl>
    <w:lvl w:ilvl="8" w:tplc="826CDF36">
      <w:start w:val="1"/>
      <w:numFmt w:val="bullet"/>
      <w:lvlText w:val=""/>
      <w:lvlJc w:val="left"/>
      <w:pPr>
        <w:ind w:left="6480" w:hanging="360"/>
      </w:pPr>
      <w:rPr>
        <w:rFonts w:ascii="Wingdings" w:hAnsi="Wingdings" w:hint="default"/>
      </w:rPr>
    </w:lvl>
  </w:abstractNum>
  <w:abstractNum w:abstractNumId="3" w15:restartNumberingAfterBreak="0">
    <w:nsid w:val="147876F7"/>
    <w:multiLevelType w:val="hybridMultilevel"/>
    <w:tmpl w:val="65BC53B6"/>
    <w:lvl w:ilvl="0" w:tplc="FFFFFFFF">
      <w:start w:val="8"/>
      <w:numFmt w:val="bullet"/>
      <w:lvlText w:val="-"/>
      <w:lvlJc w:val="left"/>
      <w:pPr>
        <w:ind w:left="644" w:hanging="360"/>
      </w:pPr>
      <w:rPr>
        <w:rFonts w:ascii="Times New Roman" w:hAnsi="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4" w15:restartNumberingAfterBreak="0">
    <w:nsid w:val="212164A5"/>
    <w:multiLevelType w:val="hybridMultilevel"/>
    <w:tmpl w:val="88243FB6"/>
    <w:lvl w:ilvl="0" w:tplc="B3F8A612">
      <w:start w:val="1"/>
      <w:numFmt w:val="bullet"/>
      <w:lvlText w:val=""/>
      <w:lvlJc w:val="left"/>
      <w:pPr>
        <w:ind w:left="720" w:hanging="360"/>
      </w:pPr>
      <w:rPr>
        <w:rFonts w:ascii="Symbol" w:hAnsi="Symbol" w:hint="default"/>
      </w:rPr>
    </w:lvl>
    <w:lvl w:ilvl="1" w:tplc="77F0C500">
      <w:start w:val="1"/>
      <w:numFmt w:val="bullet"/>
      <w:lvlText w:val="o"/>
      <w:lvlJc w:val="left"/>
      <w:pPr>
        <w:ind w:left="1440" w:hanging="360"/>
      </w:pPr>
      <w:rPr>
        <w:rFonts w:ascii="Courier New" w:hAnsi="Courier New" w:hint="default"/>
      </w:rPr>
    </w:lvl>
    <w:lvl w:ilvl="2" w:tplc="465239CE">
      <w:start w:val="1"/>
      <w:numFmt w:val="bullet"/>
      <w:lvlText w:val=""/>
      <w:lvlJc w:val="left"/>
      <w:pPr>
        <w:ind w:left="2160" w:hanging="360"/>
      </w:pPr>
      <w:rPr>
        <w:rFonts w:ascii="Wingdings" w:hAnsi="Wingdings" w:hint="default"/>
      </w:rPr>
    </w:lvl>
    <w:lvl w:ilvl="3" w:tplc="F3EC5180">
      <w:start w:val="1"/>
      <w:numFmt w:val="bullet"/>
      <w:lvlText w:val=""/>
      <w:lvlJc w:val="left"/>
      <w:pPr>
        <w:ind w:left="2880" w:hanging="360"/>
      </w:pPr>
      <w:rPr>
        <w:rFonts w:ascii="Symbol" w:hAnsi="Symbol" w:hint="default"/>
      </w:rPr>
    </w:lvl>
    <w:lvl w:ilvl="4" w:tplc="1A1057FA">
      <w:start w:val="1"/>
      <w:numFmt w:val="bullet"/>
      <w:lvlText w:val="o"/>
      <w:lvlJc w:val="left"/>
      <w:pPr>
        <w:ind w:left="3600" w:hanging="360"/>
      </w:pPr>
      <w:rPr>
        <w:rFonts w:ascii="Courier New" w:hAnsi="Courier New" w:hint="default"/>
      </w:rPr>
    </w:lvl>
    <w:lvl w:ilvl="5" w:tplc="AEBABDF0">
      <w:start w:val="1"/>
      <w:numFmt w:val="bullet"/>
      <w:lvlText w:val=""/>
      <w:lvlJc w:val="left"/>
      <w:pPr>
        <w:ind w:left="4320" w:hanging="360"/>
      </w:pPr>
      <w:rPr>
        <w:rFonts w:ascii="Wingdings" w:hAnsi="Wingdings" w:hint="default"/>
      </w:rPr>
    </w:lvl>
    <w:lvl w:ilvl="6" w:tplc="43384820">
      <w:start w:val="1"/>
      <w:numFmt w:val="bullet"/>
      <w:lvlText w:val=""/>
      <w:lvlJc w:val="left"/>
      <w:pPr>
        <w:ind w:left="5040" w:hanging="360"/>
      </w:pPr>
      <w:rPr>
        <w:rFonts w:ascii="Symbol" w:hAnsi="Symbol" w:hint="default"/>
      </w:rPr>
    </w:lvl>
    <w:lvl w:ilvl="7" w:tplc="588A170E">
      <w:start w:val="1"/>
      <w:numFmt w:val="bullet"/>
      <w:lvlText w:val="o"/>
      <w:lvlJc w:val="left"/>
      <w:pPr>
        <w:ind w:left="5760" w:hanging="360"/>
      </w:pPr>
      <w:rPr>
        <w:rFonts w:ascii="Courier New" w:hAnsi="Courier New" w:hint="default"/>
      </w:rPr>
    </w:lvl>
    <w:lvl w:ilvl="8" w:tplc="C7020CCA">
      <w:start w:val="1"/>
      <w:numFmt w:val="bullet"/>
      <w:lvlText w:val=""/>
      <w:lvlJc w:val="left"/>
      <w:pPr>
        <w:ind w:left="6480" w:hanging="360"/>
      </w:pPr>
      <w:rPr>
        <w:rFonts w:ascii="Wingdings" w:hAnsi="Wingdings" w:hint="default"/>
      </w:rPr>
    </w:lvl>
  </w:abstractNum>
  <w:abstractNum w:abstractNumId="5" w15:restartNumberingAfterBreak="0">
    <w:nsid w:val="21C3A481"/>
    <w:multiLevelType w:val="hybridMultilevel"/>
    <w:tmpl w:val="37460AC6"/>
    <w:lvl w:ilvl="0" w:tplc="B93A9FB0">
      <w:start w:val="1"/>
      <w:numFmt w:val="bullet"/>
      <w:lvlText w:val=""/>
      <w:lvlJc w:val="left"/>
      <w:pPr>
        <w:ind w:left="720" w:hanging="360"/>
      </w:pPr>
      <w:rPr>
        <w:rFonts w:ascii="Symbol" w:hAnsi="Symbol" w:hint="default"/>
      </w:rPr>
    </w:lvl>
    <w:lvl w:ilvl="1" w:tplc="D3F2861C">
      <w:start w:val="1"/>
      <w:numFmt w:val="bullet"/>
      <w:lvlText w:val="o"/>
      <w:lvlJc w:val="left"/>
      <w:pPr>
        <w:ind w:left="1440" w:hanging="360"/>
      </w:pPr>
      <w:rPr>
        <w:rFonts w:ascii="Courier New" w:hAnsi="Courier New" w:hint="default"/>
      </w:rPr>
    </w:lvl>
    <w:lvl w:ilvl="2" w:tplc="617A14EC">
      <w:start w:val="1"/>
      <w:numFmt w:val="bullet"/>
      <w:lvlText w:val=""/>
      <w:lvlJc w:val="left"/>
      <w:pPr>
        <w:ind w:left="2160" w:hanging="360"/>
      </w:pPr>
      <w:rPr>
        <w:rFonts w:ascii="Wingdings" w:hAnsi="Wingdings" w:hint="default"/>
      </w:rPr>
    </w:lvl>
    <w:lvl w:ilvl="3" w:tplc="1E4EEB24">
      <w:start w:val="1"/>
      <w:numFmt w:val="bullet"/>
      <w:lvlText w:val=""/>
      <w:lvlJc w:val="left"/>
      <w:pPr>
        <w:ind w:left="2880" w:hanging="360"/>
      </w:pPr>
      <w:rPr>
        <w:rFonts w:ascii="Symbol" w:hAnsi="Symbol" w:hint="default"/>
      </w:rPr>
    </w:lvl>
    <w:lvl w:ilvl="4" w:tplc="42A072D6">
      <w:start w:val="1"/>
      <w:numFmt w:val="bullet"/>
      <w:lvlText w:val="o"/>
      <w:lvlJc w:val="left"/>
      <w:pPr>
        <w:ind w:left="3600" w:hanging="360"/>
      </w:pPr>
      <w:rPr>
        <w:rFonts w:ascii="Courier New" w:hAnsi="Courier New" w:hint="default"/>
      </w:rPr>
    </w:lvl>
    <w:lvl w:ilvl="5" w:tplc="045448D0">
      <w:start w:val="1"/>
      <w:numFmt w:val="bullet"/>
      <w:lvlText w:val=""/>
      <w:lvlJc w:val="left"/>
      <w:pPr>
        <w:ind w:left="4320" w:hanging="360"/>
      </w:pPr>
      <w:rPr>
        <w:rFonts w:ascii="Wingdings" w:hAnsi="Wingdings" w:hint="default"/>
      </w:rPr>
    </w:lvl>
    <w:lvl w:ilvl="6" w:tplc="C2CEEF76">
      <w:start w:val="1"/>
      <w:numFmt w:val="bullet"/>
      <w:lvlText w:val=""/>
      <w:lvlJc w:val="left"/>
      <w:pPr>
        <w:ind w:left="5040" w:hanging="360"/>
      </w:pPr>
      <w:rPr>
        <w:rFonts w:ascii="Symbol" w:hAnsi="Symbol" w:hint="default"/>
      </w:rPr>
    </w:lvl>
    <w:lvl w:ilvl="7" w:tplc="3C6C717A">
      <w:start w:val="1"/>
      <w:numFmt w:val="bullet"/>
      <w:lvlText w:val="o"/>
      <w:lvlJc w:val="left"/>
      <w:pPr>
        <w:ind w:left="5760" w:hanging="360"/>
      </w:pPr>
      <w:rPr>
        <w:rFonts w:ascii="Courier New" w:hAnsi="Courier New" w:hint="default"/>
      </w:rPr>
    </w:lvl>
    <w:lvl w:ilvl="8" w:tplc="BCF23F02">
      <w:start w:val="1"/>
      <w:numFmt w:val="bullet"/>
      <w:lvlText w:val=""/>
      <w:lvlJc w:val="left"/>
      <w:pPr>
        <w:ind w:left="6480" w:hanging="360"/>
      </w:pPr>
      <w:rPr>
        <w:rFonts w:ascii="Wingdings" w:hAnsi="Wingdings" w:hint="default"/>
      </w:rPr>
    </w:lvl>
  </w:abstractNum>
  <w:abstractNum w:abstractNumId="6" w15:restartNumberingAfterBreak="0">
    <w:nsid w:val="383E5B5A"/>
    <w:multiLevelType w:val="hybridMultilevel"/>
    <w:tmpl w:val="CD7812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040BDF"/>
    <w:multiLevelType w:val="hybridMultilevel"/>
    <w:tmpl w:val="DB18BFA8"/>
    <w:lvl w:ilvl="0" w:tplc="4F562122">
      <w:start w:val="8"/>
      <w:numFmt w:val="bullet"/>
      <w:lvlText w:val="-"/>
      <w:lvlJc w:val="left"/>
      <w:pPr>
        <w:ind w:left="644" w:hanging="360"/>
      </w:pPr>
      <w:rPr>
        <w:rFonts w:ascii="Times New Roman" w:eastAsia="Times New Roman" w:hAnsi="Times New Roman"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8" w15:restartNumberingAfterBreak="0">
    <w:nsid w:val="3ED827DD"/>
    <w:multiLevelType w:val="hybridMultilevel"/>
    <w:tmpl w:val="0520F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027941"/>
    <w:multiLevelType w:val="hybridMultilevel"/>
    <w:tmpl w:val="EC10EA00"/>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10" w15:restartNumberingAfterBreak="0">
    <w:nsid w:val="4ADE5594"/>
    <w:multiLevelType w:val="hybridMultilevel"/>
    <w:tmpl w:val="5986C1A4"/>
    <w:lvl w:ilvl="0" w:tplc="6D2471FA">
      <w:start w:val="1"/>
      <w:numFmt w:val="bullet"/>
      <w:lvlText w:val=""/>
      <w:lvlJc w:val="left"/>
      <w:pPr>
        <w:ind w:left="720" w:hanging="360"/>
      </w:pPr>
      <w:rPr>
        <w:rFonts w:ascii="Symbol" w:hAnsi="Symbol" w:hint="default"/>
      </w:rPr>
    </w:lvl>
    <w:lvl w:ilvl="1" w:tplc="FC7266D8">
      <w:start w:val="1"/>
      <w:numFmt w:val="bullet"/>
      <w:lvlText w:val="o"/>
      <w:lvlJc w:val="left"/>
      <w:pPr>
        <w:ind w:left="1440" w:hanging="360"/>
      </w:pPr>
      <w:rPr>
        <w:rFonts w:ascii="Courier New" w:hAnsi="Courier New" w:hint="default"/>
      </w:rPr>
    </w:lvl>
    <w:lvl w:ilvl="2" w:tplc="F23A5E0C">
      <w:start w:val="1"/>
      <w:numFmt w:val="bullet"/>
      <w:lvlText w:val=""/>
      <w:lvlJc w:val="left"/>
      <w:pPr>
        <w:ind w:left="2160" w:hanging="360"/>
      </w:pPr>
      <w:rPr>
        <w:rFonts w:ascii="Wingdings" w:hAnsi="Wingdings" w:hint="default"/>
      </w:rPr>
    </w:lvl>
    <w:lvl w:ilvl="3" w:tplc="842C10EE">
      <w:start w:val="1"/>
      <w:numFmt w:val="bullet"/>
      <w:lvlText w:val=""/>
      <w:lvlJc w:val="left"/>
      <w:pPr>
        <w:ind w:left="2880" w:hanging="360"/>
      </w:pPr>
      <w:rPr>
        <w:rFonts w:ascii="Symbol" w:hAnsi="Symbol" w:hint="default"/>
      </w:rPr>
    </w:lvl>
    <w:lvl w:ilvl="4" w:tplc="F4144A76">
      <w:start w:val="1"/>
      <w:numFmt w:val="bullet"/>
      <w:lvlText w:val="o"/>
      <w:lvlJc w:val="left"/>
      <w:pPr>
        <w:ind w:left="3600" w:hanging="360"/>
      </w:pPr>
      <w:rPr>
        <w:rFonts w:ascii="Courier New" w:hAnsi="Courier New" w:hint="default"/>
      </w:rPr>
    </w:lvl>
    <w:lvl w:ilvl="5" w:tplc="282EDFA0">
      <w:start w:val="1"/>
      <w:numFmt w:val="bullet"/>
      <w:lvlText w:val=""/>
      <w:lvlJc w:val="left"/>
      <w:pPr>
        <w:ind w:left="4320" w:hanging="360"/>
      </w:pPr>
      <w:rPr>
        <w:rFonts w:ascii="Wingdings" w:hAnsi="Wingdings" w:hint="default"/>
      </w:rPr>
    </w:lvl>
    <w:lvl w:ilvl="6" w:tplc="B47ED694">
      <w:start w:val="1"/>
      <w:numFmt w:val="bullet"/>
      <w:lvlText w:val=""/>
      <w:lvlJc w:val="left"/>
      <w:pPr>
        <w:ind w:left="5040" w:hanging="360"/>
      </w:pPr>
      <w:rPr>
        <w:rFonts w:ascii="Symbol" w:hAnsi="Symbol" w:hint="default"/>
      </w:rPr>
    </w:lvl>
    <w:lvl w:ilvl="7" w:tplc="6EE60940">
      <w:start w:val="1"/>
      <w:numFmt w:val="bullet"/>
      <w:lvlText w:val="o"/>
      <w:lvlJc w:val="left"/>
      <w:pPr>
        <w:ind w:left="5760" w:hanging="360"/>
      </w:pPr>
      <w:rPr>
        <w:rFonts w:ascii="Courier New" w:hAnsi="Courier New" w:hint="default"/>
      </w:rPr>
    </w:lvl>
    <w:lvl w:ilvl="8" w:tplc="56849AE6">
      <w:start w:val="1"/>
      <w:numFmt w:val="bullet"/>
      <w:lvlText w:val=""/>
      <w:lvlJc w:val="left"/>
      <w:pPr>
        <w:ind w:left="6480" w:hanging="360"/>
      </w:pPr>
      <w:rPr>
        <w:rFonts w:ascii="Wingdings" w:hAnsi="Wingdings" w:hint="default"/>
      </w:rPr>
    </w:lvl>
  </w:abstractNum>
  <w:abstractNum w:abstractNumId="11" w15:restartNumberingAfterBreak="0">
    <w:nsid w:val="5B4AD8EA"/>
    <w:multiLevelType w:val="hybridMultilevel"/>
    <w:tmpl w:val="DA06A33E"/>
    <w:lvl w:ilvl="0" w:tplc="0A5A6C0C">
      <w:start w:val="1"/>
      <w:numFmt w:val="bullet"/>
      <w:lvlText w:val=""/>
      <w:lvlJc w:val="left"/>
      <w:pPr>
        <w:ind w:left="720" w:hanging="360"/>
      </w:pPr>
      <w:rPr>
        <w:rFonts w:ascii="Symbol" w:hAnsi="Symbol" w:hint="default"/>
      </w:rPr>
    </w:lvl>
    <w:lvl w:ilvl="1" w:tplc="79F29C18">
      <w:start w:val="1"/>
      <w:numFmt w:val="bullet"/>
      <w:lvlText w:val="o"/>
      <w:lvlJc w:val="left"/>
      <w:pPr>
        <w:ind w:left="1440" w:hanging="360"/>
      </w:pPr>
      <w:rPr>
        <w:rFonts w:ascii="Courier New" w:hAnsi="Courier New" w:hint="default"/>
      </w:rPr>
    </w:lvl>
    <w:lvl w:ilvl="2" w:tplc="BD98DF4C">
      <w:start w:val="1"/>
      <w:numFmt w:val="bullet"/>
      <w:lvlText w:val=""/>
      <w:lvlJc w:val="left"/>
      <w:pPr>
        <w:ind w:left="2160" w:hanging="360"/>
      </w:pPr>
      <w:rPr>
        <w:rFonts w:ascii="Wingdings" w:hAnsi="Wingdings" w:hint="default"/>
      </w:rPr>
    </w:lvl>
    <w:lvl w:ilvl="3" w:tplc="E95AD0FE">
      <w:start w:val="1"/>
      <w:numFmt w:val="bullet"/>
      <w:lvlText w:val=""/>
      <w:lvlJc w:val="left"/>
      <w:pPr>
        <w:ind w:left="2880" w:hanging="360"/>
      </w:pPr>
      <w:rPr>
        <w:rFonts w:ascii="Symbol" w:hAnsi="Symbol" w:hint="default"/>
      </w:rPr>
    </w:lvl>
    <w:lvl w:ilvl="4" w:tplc="3FAE6FBC">
      <w:start w:val="1"/>
      <w:numFmt w:val="bullet"/>
      <w:lvlText w:val="o"/>
      <w:lvlJc w:val="left"/>
      <w:pPr>
        <w:ind w:left="3600" w:hanging="360"/>
      </w:pPr>
      <w:rPr>
        <w:rFonts w:ascii="Courier New" w:hAnsi="Courier New" w:hint="default"/>
      </w:rPr>
    </w:lvl>
    <w:lvl w:ilvl="5" w:tplc="FAD6A6B4">
      <w:start w:val="1"/>
      <w:numFmt w:val="bullet"/>
      <w:lvlText w:val=""/>
      <w:lvlJc w:val="left"/>
      <w:pPr>
        <w:ind w:left="4320" w:hanging="360"/>
      </w:pPr>
      <w:rPr>
        <w:rFonts w:ascii="Wingdings" w:hAnsi="Wingdings" w:hint="default"/>
      </w:rPr>
    </w:lvl>
    <w:lvl w:ilvl="6" w:tplc="CDDE3F40">
      <w:start w:val="1"/>
      <w:numFmt w:val="bullet"/>
      <w:lvlText w:val=""/>
      <w:lvlJc w:val="left"/>
      <w:pPr>
        <w:ind w:left="5040" w:hanging="360"/>
      </w:pPr>
      <w:rPr>
        <w:rFonts w:ascii="Symbol" w:hAnsi="Symbol" w:hint="default"/>
      </w:rPr>
    </w:lvl>
    <w:lvl w:ilvl="7" w:tplc="F370C8F6">
      <w:start w:val="1"/>
      <w:numFmt w:val="bullet"/>
      <w:lvlText w:val="o"/>
      <w:lvlJc w:val="left"/>
      <w:pPr>
        <w:ind w:left="5760" w:hanging="360"/>
      </w:pPr>
      <w:rPr>
        <w:rFonts w:ascii="Courier New" w:hAnsi="Courier New" w:hint="default"/>
      </w:rPr>
    </w:lvl>
    <w:lvl w:ilvl="8" w:tplc="1E74953C">
      <w:start w:val="1"/>
      <w:numFmt w:val="bullet"/>
      <w:lvlText w:val=""/>
      <w:lvlJc w:val="left"/>
      <w:pPr>
        <w:ind w:left="6480" w:hanging="360"/>
      </w:pPr>
      <w:rPr>
        <w:rFonts w:ascii="Wingdings" w:hAnsi="Wingdings" w:hint="default"/>
      </w:rPr>
    </w:lvl>
  </w:abstractNum>
  <w:abstractNum w:abstractNumId="12" w15:restartNumberingAfterBreak="0">
    <w:nsid w:val="5C447076"/>
    <w:multiLevelType w:val="hybridMultilevel"/>
    <w:tmpl w:val="0520F0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1166201"/>
    <w:multiLevelType w:val="multilevel"/>
    <w:tmpl w:val="1CF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52B47"/>
    <w:multiLevelType w:val="hybridMultilevel"/>
    <w:tmpl w:val="16B8D7B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5" w15:restartNumberingAfterBreak="0">
    <w:nsid w:val="700900EA"/>
    <w:multiLevelType w:val="hybridMultilevel"/>
    <w:tmpl w:val="F4C26426"/>
    <w:lvl w:ilvl="0" w:tplc="69ECF9A6">
      <w:start w:val="1"/>
      <w:numFmt w:val="bullet"/>
      <w:lvlText w:val=""/>
      <w:lvlJc w:val="left"/>
      <w:pPr>
        <w:ind w:left="720" w:hanging="360"/>
      </w:pPr>
      <w:rPr>
        <w:rFonts w:ascii="Symbol" w:hAnsi="Symbol" w:hint="default"/>
      </w:rPr>
    </w:lvl>
    <w:lvl w:ilvl="1" w:tplc="01BCD02E">
      <w:start w:val="1"/>
      <w:numFmt w:val="bullet"/>
      <w:lvlText w:val="o"/>
      <w:lvlJc w:val="left"/>
      <w:pPr>
        <w:ind w:left="1440" w:hanging="360"/>
      </w:pPr>
      <w:rPr>
        <w:rFonts w:ascii="Courier New" w:hAnsi="Courier New" w:hint="default"/>
      </w:rPr>
    </w:lvl>
    <w:lvl w:ilvl="2" w:tplc="2288034A">
      <w:start w:val="1"/>
      <w:numFmt w:val="bullet"/>
      <w:lvlText w:val=""/>
      <w:lvlJc w:val="left"/>
      <w:pPr>
        <w:ind w:left="2160" w:hanging="360"/>
      </w:pPr>
      <w:rPr>
        <w:rFonts w:ascii="Wingdings" w:hAnsi="Wingdings" w:hint="default"/>
      </w:rPr>
    </w:lvl>
    <w:lvl w:ilvl="3" w:tplc="88D6ECB6">
      <w:start w:val="1"/>
      <w:numFmt w:val="bullet"/>
      <w:lvlText w:val=""/>
      <w:lvlJc w:val="left"/>
      <w:pPr>
        <w:ind w:left="2880" w:hanging="360"/>
      </w:pPr>
      <w:rPr>
        <w:rFonts w:ascii="Symbol" w:hAnsi="Symbol" w:hint="default"/>
      </w:rPr>
    </w:lvl>
    <w:lvl w:ilvl="4" w:tplc="96166EAC">
      <w:start w:val="1"/>
      <w:numFmt w:val="bullet"/>
      <w:lvlText w:val="o"/>
      <w:lvlJc w:val="left"/>
      <w:pPr>
        <w:ind w:left="3600" w:hanging="360"/>
      </w:pPr>
      <w:rPr>
        <w:rFonts w:ascii="Courier New" w:hAnsi="Courier New" w:hint="default"/>
      </w:rPr>
    </w:lvl>
    <w:lvl w:ilvl="5" w:tplc="5F4E8A62">
      <w:start w:val="1"/>
      <w:numFmt w:val="bullet"/>
      <w:lvlText w:val=""/>
      <w:lvlJc w:val="left"/>
      <w:pPr>
        <w:ind w:left="4320" w:hanging="360"/>
      </w:pPr>
      <w:rPr>
        <w:rFonts w:ascii="Wingdings" w:hAnsi="Wingdings" w:hint="default"/>
      </w:rPr>
    </w:lvl>
    <w:lvl w:ilvl="6" w:tplc="319475CC">
      <w:start w:val="1"/>
      <w:numFmt w:val="bullet"/>
      <w:lvlText w:val=""/>
      <w:lvlJc w:val="left"/>
      <w:pPr>
        <w:ind w:left="5040" w:hanging="360"/>
      </w:pPr>
      <w:rPr>
        <w:rFonts w:ascii="Symbol" w:hAnsi="Symbol" w:hint="default"/>
      </w:rPr>
    </w:lvl>
    <w:lvl w:ilvl="7" w:tplc="9DC624DE">
      <w:start w:val="1"/>
      <w:numFmt w:val="bullet"/>
      <w:lvlText w:val="o"/>
      <w:lvlJc w:val="left"/>
      <w:pPr>
        <w:ind w:left="5760" w:hanging="360"/>
      </w:pPr>
      <w:rPr>
        <w:rFonts w:ascii="Courier New" w:hAnsi="Courier New" w:hint="default"/>
      </w:rPr>
    </w:lvl>
    <w:lvl w:ilvl="8" w:tplc="A2F62FD0">
      <w:start w:val="1"/>
      <w:numFmt w:val="bullet"/>
      <w:lvlText w:val=""/>
      <w:lvlJc w:val="left"/>
      <w:pPr>
        <w:ind w:left="6480" w:hanging="360"/>
      </w:pPr>
      <w:rPr>
        <w:rFonts w:ascii="Wingdings" w:hAnsi="Wingdings" w:hint="default"/>
      </w:rPr>
    </w:lvl>
  </w:abstractNum>
  <w:abstractNum w:abstractNumId="16" w15:restartNumberingAfterBreak="0">
    <w:nsid w:val="73F30804"/>
    <w:multiLevelType w:val="hybridMultilevel"/>
    <w:tmpl w:val="91D6504E"/>
    <w:lvl w:ilvl="0" w:tplc="4D60A95E">
      <w:start w:val="1"/>
      <w:numFmt w:val="bullet"/>
      <w:lvlText w:val=""/>
      <w:lvlJc w:val="left"/>
      <w:pPr>
        <w:ind w:left="720" w:hanging="360"/>
      </w:pPr>
      <w:rPr>
        <w:rFonts w:ascii="Symbol" w:hAnsi="Symbol" w:hint="default"/>
      </w:rPr>
    </w:lvl>
    <w:lvl w:ilvl="1" w:tplc="0E228C38">
      <w:start w:val="1"/>
      <w:numFmt w:val="bullet"/>
      <w:lvlText w:val="o"/>
      <w:lvlJc w:val="left"/>
      <w:pPr>
        <w:ind w:left="1440" w:hanging="360"/>
      </w:pPr>
      <w:rPr>
        <w:rFonts w:ascii="Courier New" w:hAnsi="Courier New" w:hint="default"/>
      </w:rPr>
    </w:lvl>
    <w:lvl w:ilvl="2" w:tplc="CB96F654">
      <w:start w:val="1"/>
      <w:numFmt w:val="bullet"/>
      <w:lvlText w:val=""/>
      <w:lvlJc w:val="left"/>
      <w:pPr>
        <w:ind w:left="2160" w:hanging="360"/>
      </w:pPr>
      <w:rPr>
        <w:rFonts w:ascii="Wingdings" w:hAnsi="Wingdings" w:hint="default"/>
      </w:rPr>
    </w:lvl>
    <w:lvl w:ilvl="3" w:tplc="8584A968">
      <w:start w:val="1"/>
      <w:numFmt w:val="bullet"/>
      <w:lvlText w:val=""/>
      <w:lvlJc w:val="left"/>
      <w:pPr>
        <w:ind w:left="2880" w:hanging="360"/>
      </w:pPr>
      <w:rPr>
        <w:rFonts w:ascii="Symbol" w:hAnsi="Symbol" w:hint="default"/>
      </w:rPr>
    </w:lvl>
    <w:lvl w:ilvl="4" w:tplc="74042A8C">
      <w:start w:val="1"/>
      <w:numFmt w:val="bullet"/>
      <w:lvlText w:val="o"/>
      <w:lvlJc w:val="left"/>
      <w:pPr>
        <w:ind w:left="3600" w:hanging="360"/>
      </w:pPr>
      <w:rPr>
        <w:rFonts w:ascii="Courier New" w:hAnsi="Courier New" w:hint="default"/>
      </w:rPr>
    </w:lvl>
    <w:lvl w:ilvl="5" w:tplc="87E6210C">
      <w:start w:val="1"/>
      <w:numFmt w:val="bullet"/>
      <w:lvlText w:val=""/>
      <w:lvlJc w:val="left"/>
      <w:pPr>
        <w:ind w:left="4320" w:hanging="360"/>
      </w:pPr>
      <w:rPr>
        <w:rFonts w:ascii="Wingdings" w:hAnsi="Wingdings" w:hint="default"/>
      </w:rPr>
    </w:lvl>
    <w:lvl w:ilvl="6" w:tplc="36DAC1D4">
      <w:start w:val="1"/>
      <w:numFmt w:val="bullet"/>
      <w:lvlText w:val=""/>
      <w:lvlJc w:val="left"/>
      <w:pPr>
        <w:ind w:left="5040" w:hanging="360"/>
      </w:pPr>
      <w:rPr>
        <w:rFonts w:ascii="Symbol" w:hAnsi="Symbol" w:hint="default"/>
      </w:rPr>
    </w:lvl>
    <w:lvl w:ilvl="7" w:tplc="9954B84E">
      <w:start w:val="1"/>
      <w:numFmt w:val="bullet"/>
      <w:lvlText w:val="o"/>
      <w:lvlJc w:val="left"/>
      <w:pPr>
        <w:ind w:left="5760" w:hanging="360"/>
      </w:pPr>
      <w:rPr>
        <w:rFonts w:ascii="Courier New" w:hAnsi="Courier New" w:hint="default"/>
      </w:rPr>
    </w:lvl>
    <w:lvl w:ilvl="8" w:tplc="0F14EDC4">
      <w:start w:val="1"/>
      <w:numFmt w:val="bullet"/>
      <w:lvlText w:val=""/>
      <w:lvlJc w:val="left"/>
      <w:pPr>
        <w:ind w:left="6480" w:hanging="360"/>
      </w:pPr>
      <w:rPr>
        <w:rFonts w:ascii="Wingdings" w:hAnsi="Wingdings" w:hint="default"/>
      </w:rPr>
    </w:lvl>
  </w:abstractNum>
  <w:abstractNum w:abstractNumId="17" w15:restartNumberingAfterBreak="0">
    <w:nsid w:val="7AEC3562"/>
    <w:multiLevelType w:val="hybridMultilevel"/>
    <w:tmpl w:val="F23805EC"/>
    <w:lvl w:ilvl="0" w:tplc="A868077E">
      <w:start w:val="1"/>
      <w:numFmt w:val="bullet"/>
      <w:lvlText w:val=""/>
      <w:lvlJc w:val="left"/>
      <w:pPr>
        <w:ind w:left="720" w:hanging="360"/>
      </w:pPr>
      <w:rPr>
        <w:rFonts w:ascii="Symbol" w:hAnsi="Symbol" w:hint="default"/>
      </w:rPr>
    </w:lvl>
    <w:lvl w:ilvl="1" w:tplc="BB4CCA2A">
      <w:start w:val="1"/>
      <w:numFmt w:val="bullet"/>
      <w:lvlText w:val="o"/>
      <w:lvlJc w:val="left"/>
      <w:pPr>
        <w:ind w:left="1440" w:hanging="360"/>
      </w:pPr>
      <w:rPr>
        <w:rFonts w:ascii="Courier New" w:hAnsi="Courier New" w:hint="default"/>
      </w:rPr>
    </w:lvl>
    <w:lvl w:ilvl="2" w:tplc="3438C3E0">
      <w:start w:val="1"/>
      <w:numFmt w:val="bullet"/>
      <w:lvlText w:val=""/>
      <w:lvlJc w:val="left"/>
      <w:pPr>
        <w:ind w:left="2160" w:hanging="360"/>
      </w:pPr>
      <w:rPr>
        <w:rFonts w:ascii="Wingdings" w:hAnsi="Wingdings" w:hint="default"/>
      </w:rPr>
    </w:lvl>
    <w:lvl w:ilvl="3" w:tplc="F4BC5344">
      <w:start w:val="1"/>
      <w:numFmt w:val="bullet"/>
      <w:lvlText w:val=""/>
      <w:lvlJc w:val="left"/>
      <w:pPr>
        <w:ind w:left="2880" w:hanging="360"/>
      </w:pPr>
      <w:rPr>
        <w:rFonts w:ascii="Symbol" w:hAnsi="Symbol" w:hint="default"/>
      </w:rPr>
    </w:lvl>
    <w:lvl w:ilvl="4" w:tplc="DDEA15D4">
      <w:start w:val="1"/>
      <w:numFmt w:val="bullet"/>
      <w:lvlText w:val="o"/>
      <w:lvlJc w:val="left"/>
      <w:pPr>
        <w:ind w:left="3600" w:hanging="360"/>
      </w:pPr>
      <w:rPr>
        <w:rFonts w:ascii="Courier New" w:hAnsi="Courier New" w:hint="default"/>
      </w:rPr>
    </w:lvl>
    <w:lvl w:ilvl="5" w:tplc="D58E4338">
      <w:start w:val="1"/>
      <w:numFmt w:val="bullet"/>
      <w:lvlText w:val=""/>
      <w:lvlJc w:val="left"/>
      <w:pPr>
        <w:ind w:left="4320" w:hanging="360"/>
      </w:pPr>
      <w:rPr>
        <w:rFonts w:ascii="Wingdings" w:hAnsi="Wingdings" w:hint="default"/>
      </w:rPr>
    </w:lvl>
    <w:lvl w:ilvl="6" w:tplc="3168CDF4">
      <w:start w:val="1"/>
      <w:numFmt w:val="bullet"/>
      <w:lvlText w:val=""/>
      <w:lvlJc w:val="left"/>
      <w:pPr>
        <w:ind w:left="5040" w:hanging="360"/>
      </w:pPr>
      <w:rPr>
        <w:rFonts w:ascii="Symbol" w:hAnsi="Symbol" w:hint="default"/>
      </w:rPr>
    </w:lvl>
    <w:lvl w:ilvl="7" w:tplc="9B7099A6">
      <w:start w:val="1"/>
      <w:numFmt w:val="bullet"/>
      <w:lvlText w:val="o"/>
      <w:lvlJc w:val="left"/>
      <w:pPr>
        <w:ind w:left="5760" w:hanging="360"/>
      </w:pPr>
      <w:rPr>
        <w:rFonts w:ascii="Courier New" w:hAnsi="Courier New" w:hint="default"/>
      </w:rPr>
    </w:lvl>
    <w:lvl w:ilvl="8" w:tplc="039481C2">
      <w:start w:val="1"/>
      <w:numFmt w:val="bullet"/>
      <w:lvlText w:val=""/>
      <w:lvlJc w:val="left"/>
      <w:pPr>
        <w:ind w:left="6480" w:hanging="360"/>
      </w:pPr>
      <w:rPr>
        <w:rFonts w:ascii="Wingdings" w:hAnsi="Wingdings" w:hint="default"/>
      </w:rPr>
    </w:lvl>
  </w:abstractNum>
  <w:abstractNum w:abstractNumId="18" w15:restartNumberingAfterBreak="0">
    <w:nsid w:val="7EF549F5"/>
    <w:multiLevelType w:val="hybridMultilevel"/>
    <w:tmpl w:val="1780F1A0"/>
    <w:lvl w:ilvl="0" w:tplc="0C0C0001">
      <w:start w:val="1"/>
      <w:numFmt w:val="bullet"/>
      <w:lvlText w:val=""/>
      <w:lvlJc w:val="left"/>
      <w:pPr>
        <w:ind w:left="709" w:hanging="360"/>
      </w:pPr>
      <w:rPr>
        <w:rFonts w:ascii="Symbol" w:hAnsi="Symbol"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num w:numId="1" w16cid:durableId="2084717829">
    <w:abstractNumId w:val="16"/>
  </w:num>
  <w:num w:numId="2" w16cid:durableId="1123380742">
    <w:abstractNumId w:val="11"/>
  </w:num>
  <w:num w:numId="3" w16cid:durableId="747263272">
    <w:abstractNumId w:val="15"/>
  </w:num>
  <w:num w:numId="4" w16cid:durableId="241454202">
    <w:abstractNumId w:val="17"/>
  </w:num>
  <w:num w:numId="5" w16cid:durableId="21708843">
    <w:abstractNumId w:val="0"/>
  </w:num>
  <w:num w:numId="6" w16cid:durableId="1057052248">
    <w:abstractNumId w:val="1"/>
  </w:num>
  <w:num w:numId="7" w16cid:durableId="277033828">
    <w:abstractNumId w:val="5"/>
  </w:num>
  <w:num w:numId="8" w16cid:durableId="950210817">
    <w:abstractNumId w:val="4"/>
  </w:num>
  <w:num w:numId="9" w16cid:durableId="422385233">
    <w:abstractNumId w:val="2"/>
  </w:num>
  <w:num w:numId="10" w16cid:durableId="827939443">
    <w:abstractNumId w:val="10"/>
  </w:num>
  <w:num w:numId="11" w16cid:durableId="1796287918">
    <w:abstractNumId w:val="7"/>
  </w:num>
  <w:num w:numId="12" w16cid:durableId="1893998567">
    <w:abstractNumId w:val="3"/>
  </w:num>
  <w:num w:numId="13" w16cid:durableId="1286042748">
    <w:abstractNumId w:val="12"/>
  </w:num>
  <w:num w:numId="14" w16cid:durableId="906770144">
    <w:abstractNumId w:val="13"/>
  </w:num>
  <w:num w:numId="15" w16cid:durableId="1992446386">
    <w:abstractNumId w:val="8"/>
  </w:num>
  <w:num w:numId="16" w16cid:durableId="642807868">
    <w:abstractNumId w:val="14"/>
  </w:num>
  <w:num w:numId="17" w16cid:durableId="1986738299">
    <w:abstractNumId w:val="6"/>
  </w:num>
  <w:num w:numId="18" w16cid:durableId="1091900770">
    <w:abstractNumId w:val="18"/>
  </w:num>
  <w:num w:numId="19" w16cid:durableId="2089812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31"/>
    <w:rsid w:val="00004E3C"/>
    <w:rsid w:val="0000751C"/>
    <w:rsid w:val="00011407"/>
    <w:rsid w:val="00014B9D"/>
    <w:rsid w:val="00020A41"/>
    <w:rsid w:val="00030C26"/>
    <w:rsid w:val="00030F74"/>
    <w:rsid w:val="00033019"/>
    <w:rsid w:val="0003323D"/>
    <w:rsid w:val="000408E0"/>
    <w:rsid w:val="00046C0C"/>
    <w:rsid w:val="0004E2A7"/>
    <w:rsid w:val="00052217"/>
    <w:rsid w:val="00060053"/>
    <w:rsid w:val="0006037B"/>
    <w:rsid w:val="00065D44"/>
    <w:rsid w:val="00070025"/>
    <w:rsid w:val="00071B2A"/>
    <w:rsid w:val="00080B71"/>
    <w:rsid w:val="00081E38"/>
    <w:rsid w:val="000912C6"/>
    <w:rsid w:val="00094148"/>
    <w:rsid w:val="000A04AD"/>
    <w:rsid w:val="000A0B46"/>
    <w:rsid w:val="000A53AF"/>
    <w:rsid w:val="000B24DA"/>
    <w:rsid w:val="000B3338"/>
    <w:rsid w:val="000B384A"/>
    <w:rsid w:val="000C18C9"/>
    <w:rsid w:val="000C2586"/>
    <w:rsid w:val="000D01B9"/>
    <w:rsid w:val="000D6DF1"/>
    <w:rsid w:val="000E290D"/>
    <w:rsid w:val="0010016E"/>
    <w:rsid w:val="001008DA"/>
    <w:rsid w:val="00102A9E"/>
    <w:rsid w:val="00110695"/>
    <w:rsid w:val="001115FB"/>
    <w:rsid w:val="00114420"/>
    <w:rsid w:val="001205CA"/>
    <w:rsid w:val="00122313"/>
    <w:rsid w:val="00126A84"/>
    <w:rsid w:val="00126B08"/>
    <w:rsid w:val="00137AA5"/>
    <w:rsid w:val="00137B4E"/>
    <w:rsid w:val="001421DB"/>
    <w:rsid w:val="00144BF2"/>
    <w:rsid w:val="00150A51"/>
    <w:rsid w:val="00152E97"/>
    <w:rsid w:val="00153C02"/>
    <w:rsid w:val="00157008"/>
    <w:rsid w:val="001622D0"/>
    <w:rsid w:val="00162A1F"/>
    <w:rsid w:val="00171384"/>
    <w:rsid w:val="00173D93"/>
    <w:rsid w:val="00174953"/>
    <w:rsid w:val="001820D4"/>
    <w:rsid w:val="001820E7"/>
    <w:rsid w:val="00183628"/>
    <w:rsid w:val="00183E26"/>
    <w:rsid w:val="0019782A"/>
    <w:rsid w:val="00197B56"/>
    <w:rsid w:val="001A18B6"/>
    <w:rsid w:val="001A34AE"/>
    <w:rsid w:val="001A7829"/>
    <w:rsid w:val="001B1795"/>
    <w:rsid w:val="001B40D1"/>
    <w:rsid w:val="001C315C"/>
    <w:rsid w:val="001C6342"/>
    <w:rsid w:val="001CEE6F"/>
    <w:rsid w:val="001D1823"/>
    <w:rsid w:val="001D2FA2"/>
    <w:rsid w:val="001D3A59"/>
    <w:rsid w:val="001D460A"/>
    <w:rsid w:val="001D5691"/>
    <w:rsid w:val="001E64E1"/>
    <w:rsid w:val="00204E6C"/>
    <w:rsid w:val="00205B14"/>
    <w:rsid w:val="002079B6"/>
    <w:rsid w:val="00207BD9"/>
    <w:rsid w:val="0021330C"/>
    <w:rsid w:val="002233BB"/>
    <w:rsid w:val="00226276"/>
    <w:rsid w:val="0022791E"/>
    <w:rsid w:val="002306B8"/>
    <w:rsid w:val="00232B9E"/>
    <w:rsid w:val="002407E6"/>
    <w:rsid w:val="002500BF"/>
    <w:rsid w:val="00250580"/>
    <w:rsid w:val="00254FE5"/>
    <w:rsid w:val="0025C418"/>
    <w:rsid w:val="0026361D"/>
    <w:rsid w:val="00265F10"/>
    <w:rsid w:val="0026712C"/>
    <w:rsid w:val="00274D0A"/>
    <w:rsid w:val="0028470A"/>
    <w:rsid w:val="00285F40"/>
    <w:rsid w:val="00295184"/>
    <w:rsid w:val="0029596D"/>
    <w:rsid w:val="002A654E"/>
    <w:rsid w:val="002B6169"/>
    <w:rsid w:val="002B73D5"/>
    <w:rsid w:val="002C0D40"/>
    <w:rsid w:val="002C3CD8"/>
    <w:rsid w:val="002C5473"/>
    <w:rsid w:val="002C5FA2"/>
    <w:rsid w:val="002C6C46"/>
    <w:rsid w:val="002D15B9"/>
    <w:rsid w:val="002D275A"/>
    <w:rsid w:val="002D5B81"/>
    <w:rsid w:val="002E18CD"/>
    <w:rsid w:val="002E7203"/>
    <w:rsid w:val="002F591E"/>
    <w:rsid w:val="00300AA3"/>
    <w:rsid w:val="00300B33"/>
    <w:rsid w:val="003024A1"/>
    <w:rsid w:val="0031050E"/>
    <w:rsid w:val="003115E1"/>
    <w:rsid w:val="003238BF"/>
    <w:rsid w:val="003266D5"/>
    <w:rsid w:val="00330EFA"/>
    <w:rsid w:val="0033350E"/>
    <w:rsid w:val="00334DF7"/>
    <w:rsid w:val="00335854"/>
    <w:rsid w:val="003373B1"/>
    <w:rsid w:val="0034101D"/>
    <w:rsid w:val="00342091"/>
    <w:rsid w:val="003422F4"/>
    <w:rsid w:val="003448FF"/>
    <w:rsid w:val="003475EB"/>
    <w:rsid w:val="00350B3E"/>
    <w:rsid w:val="0035346B"/>
    <w:rsid w:val="003568F9"/>
    <w:rsid w:val="0035697F"/>
    <w:rsid w:val="00356D25"/>
    <w:rsid w:val="003574BF"/>
    <w:rsid w:val="00364D46"/>
    <w:rsid w:val="003672E0"/>
    <w:rsid w:val="00371EB8"/>
    <w:rsid w:val="0037249C"/>
    <w:rsid w:val="00375BF2"/>
    <w:rsid w:val="003760E0"/>
    <w:rsid w:val="003824B9"/>
    <w:rsid w:val="00383F9B"/>
    <w:rsid w:val="0038535C"/>
    <w:rsid w:val="00386428"/>
    <w:rsid w:val="003869E1"/>
    <w:rsid w:val="00387011"/>
    <w:rsid w:val="003928BB"/>
    <w:rsid w:val="00394791"/>
    <w:rsid w:val="00396131"/>
    <w:rsid w:val="003A48F8"/>
    <w:rsid w:val="003B72F2"/>
    <w:rsid w:val="003C3F5F"/>
    <w:rsid w:val="003C67CF"/>
    <w:rsid w:val="003E032C"/>
    <w:rsid w:val="003F3575"/>
    <w:rsid w:val="003F3E3E"/>
    <w:rsid w:val="0040236B"/>
    <w:rsid w:val="00404022"/>
    <w:rsid w:val="00406C50"/>
    <w:rsid w:val="00407519"/>
    <w:rsid w:val="00417F4C"/>
    <w:rsid w:val="0042349A"/>
    <w:rsid w:val="00423750"/>
    <w:rsid w:val="00424B02"/>
    <w:rsid w:val="00427802"/>
    <w:rsid w:val="0043257B"/>
    <w:rsid w:val="00440C9A"/>
    <w:rsid w:val="00441F4E"/>
    <w:rsid w:val="00445C91"/>
    <w:rsid w:val="004472A4"/>
    <w:rsid w:val="00447B1C"/>
    <w:rsid w:val="004601B9"/>
    <w:rsid w:val="00460AE8"/>
    <w:rsid w:val="004647E4"/>
    <w:rsid w:val="004729A2"/>
    <w:rsid w:val="00475BFB"/>
    <w:rsid w:val="00475C0F"/>
    <w:rsid w:val="00480850"/>
    <w:rsid w:val="0048753E"/>
    <w:rsid w:val="0049250C"/>
    <w:rsid w:val="00496606"/>
    <w:rsid w:val="004A4C73"/>
    <w:rsid w:val="004A642C"/>
    <w:rsid w:val="004B3B4F"/>
    <w:rsid w:val="004B4257"/>
    <w:rsid w:val="004B758E"/>
    <w:rsid w:val="004C4322"/>
    <w:rsid w:val="004D1958"/>
    <w:rsid w:val="004D40AC"/>
    <w:rsid w:val="004D4A61"/>
    <w:rsid w:val="004E097F"/>
    <w:rsid w:val="004E4AC7"/>
    <w:rsid w:val="004E54C9"/>
    <w:rsid w:val="004E5C5F"/>
    <w:rsid w:val="004F2AA5"/>
    <w:rsid w:val="00500568"/>
    <w:rsid w:val="00504F83"/>
    <w:rsid w:val="005078F3"/>
    <w:rsid w:val="00510A0B"/>
    <w:rsid w:val="00515A28"/>
    <w:rsid w:val="00520625"/>
    <w:rsid w:val="005213EE"/>
    <w:rsid w:val="00521B97"/>
    <w:rsid w:val="00534DB8"/>
    <w:rsid w:val="00534E55"/>
    <w:rsid w:val="00535CB5"/>
    <w:rsid w:val="005409E5"/>
    <w:rsid w:val="00551045"/>
    <w:rsid w:val="005565E5"/>
    <w:rsid w:val="00560AF0"/>
    <w:rsid w:val="0056246F"/>
    <w:rsid w:val="00565C0A"/>
    <w:rsid w:val="00570FF7"/>
    <w:rsid w:val="0057325B"/>
    <w:rsid w:val="00573D9E"/>
    <w:rsid w:val="005829FF"/>
    <w:rsid w:val="00583311"/>
    <w:rsid w:val="00584C6C"/>
    <w:rsid w:val="005A2860"/>
    <w:rsid w:val="005A6308"/>
    <w:rsid w:val="005B0F77"/>
    <w:rsid w:val="005B3BCD"/>
    <w:rsid w:val="005B45CA"/>
    <w:rsid w:val="005B4DF4"/>
    <w:rsid w:val="005C143F"/>
    <w:rsid w:val="005C700D"/>
    <w:rsid w:val="005D0F21"/>
    <w:rsid w:val="005D1DF4"/>
    <w:rsid w:val="005D25BB"/>
    <w:rsid w:val="005D3019"/>
    <w:rsid w:val="005D37ED"/>
    <w:rsid w:val="005D55A1"/>
    <w:rsid w:val="005E1E2E"/>
    <w:rsid w:val="005E4E77"/>
    <w:rsid w:val="005E5B72"/>
    <w:rsid w:val="005E6256"/>
    <w:rsid w:val="005F2017"/>
    <w:rsid w:val="0060643D"/>
    <w:rsid w:val="00607D94"/>
    <w:rsid w:val="0060D543"/>
    <w:rsid w:val="00610F62"/>
    <w:rsid w:val="00612E33"/>
    <w:rsid w:val="0061301B"/>
    <w:rsid w:val="00621B85"/>
    <w:rsid w:val="00622C62"/>
    <w:rsid w:val="00623410"/>
    <w:rsid w:val="00625916"/>
    <w:rsid w:val="00632F7C"/>
    <w:rsid w:val="006425C9"/>
    <w:rsid w:val="00645FF1"/>
    <w:rsid w:val="00646466"/>
    <w:rsid w:val="00653D7B"/>
    <w:rsid w:val="00654328"/>
    <w:rsid w:val="00655450"/>
    <w:rsid w:val="0065694D"/>
    <w:rsid w:val="00660B3D"/>
    <w:rsid w:val="006643EF"/>
    <w:rsid w:val="006652FC"/>
    <w:rsid w:val="00671CB5"/>
    <w:rsid w:val="006722ED"/>
    <w:rsid w:val="00676BCA"/>
    <w:rsid w:val="00677287"/>
    <w:rsid w:val="00677E38"/>
    <w:rsid w:val="0068176E"/>
    <w:rsid w:val="00686A94"/>
    <w:rsid w:val="00690675"/>
    <w:rsid w:val="006926DF"/>
    <w:rsid w:val="0069640C"/>
    <w:rsid w:val="006B2F18"/>
    <w:rsid w:val="006B551D"/>
    <w:rsid w:val="006D18B0"/>
    <w:rsid w:val="006D26B5"/>
    <w:rsid w:val="006E217B"/>
    <w:rsid w:val="006E25DB"/>
    <w:rsid w:val="006E33D4"/>
    <w:rsid w:val="006E5F2A"/>
    <w:rsid w:val="00705F00"/>
    <w:rsid w:val="007070FC"/>
    <w:rsid w:val="00707FD6"/>
    <w:rsid w:val="0071265C"/>
    <w:rsid w:val="00713852"/>
    <w:rsid w:val="007178D5"/>
    <w:rsid w:val="00720EEC"/>
    <w:rsid w:val="00720EEE"/>
    <w:rsid w:val="00733149"/>
    <w:rsid w:val="00744348"/>
    <w:rsid w:val="00744C5C"/>
    <w:rsid w:val="00746FAE"/>
    <w:rsid w:val="0074741D"/>
    <w:rsid w:val="00747F8C"/>
    <w:rsid w:val="007525AE"/>
    <w:rsid w:val="00756CCA"/>
    <w:rsid w:val="007573F2"/>
    <w:rsid w:val="0075787F"/>
    <w:rsid w:val="007619C9"/>
    <w:rsid w:val="00763A2D"/>
    <w:rsid w:val="00775131"/>
    <w:rsid w:val="007934B3"/>
    <w:rsid w:val="007978DC"/>
    <w:rsid w:val="007A1FA8"/>
    <w:rsid w:val="007A7AF1"/>
    <w:rsid w:val="007B1785"/>
    <w:rsid w:val="007B19B7"/>
    <w:rsid w:val="007B379A"/>
    <w:rsid w:val="007B42B9"/>
    <w:rsid w:val="007B43F9"/>
    <w:rsid w:val="007B4795"/>
    <w:rsid w:val="007C5B00"/>
    <w:rsid w:val="007C7DA3"/>
    <w:rsid w:val="007D059B"/>
    <w:rsid w:val="007D15C9"/>
    <w:rsid w:val="007D1FAC"/>
    <w:rsid w:val="007D450F"/>
    <w:rsid w:val="007E47CA"/>
    <w:rsid w:val="007E68FB"/>
    <w:rsid w:val="007F30AF"/>
    <w:rsid w:val="007F7C19"/>
    <w:rsid w:val="00800911"/>
    <w:rsid w:val="00821A74"/>
    <w:rsid w:val="008226B1"/>
    <w:rsid w:val="00831062"/>
    <w:rsid w:val="008355E1"/>
    <w:rsid w:val="00841AD4"/>
    <w:rsid w:val="00841B05"/>
    <w:rsid w:val="008425C3"/>
    <w:rsid w:val="008501AF"/>
    <w:rsid w:val="00854CF6"/>
    <w:rsid w:val="00857E0E"/>
    <w:rsid w:val="008601F6"/>
    <w:rsid w:val="00863F8E"/>
    <w:rsid w:val="0086715D"/>
    <w:rsid w:val="00867638"/>
    <w:rsid w:val="00872542"/>
    <w:rsid w:val="00875DDB"/>
    <w:rsid w:val="008778D8"/>
    <w:rsid w:val="00884884"/>
    <w:rsid w:val="00885D2E"/>
    <w:rsid w:val="00890D92"/>
    <w:rsid w:val="00896F28"/>
    <w:rsid w:val="008A3D4D"/>
    <w:rsid w:val="008A5A73"/>
    <w:rsid w:val="008A5E44"/>
    <w:rsid w:val="008B0415"/>
    <w:rsid w:val="008B0A36"/>
    <w:rsid w:val="008B0D41"/>
    <w:rsid w:val="008B24CA"/>
    <w:rsid w:val="008B6EE6"/>
    <w:rsid w:val="008B726E"/>
    <w:rsid w:val="008D260E"/>
    <w:rsid w:val="008D386F"/>
    <w:rsid w:val="008D3B7D"/>
    <w:rsid w:val="008D3F59"/>
    <w:rsid w:val="008D71D6"/>
    <w:rsid w:val="008E0FD9"/>
    <w:rsid w:val="008F0CD2"/>
    <w:rsid w:val="008F2EF4"/>
    <w:rsid w:val="009060E1"/>
    <w:rsid w:val="009112CB"/>
    <w:rsid w:val="00911865"/>
    <w:rsid w:val="00915159"/>
    <w:rsid w:val="0091644B"/>
    <w:rsid w:val="00922F03"/>
    <w:rsid w:val="009230D4"/>
    <w:rsid w:val="00924981"/>
    <w:rsid w:val="00934F3F"/>
    <w:rsid w:val="009438F2"/>
    <w:rsid w:val="0094625D"/>
    <w:rsid w:val="00947EFC"/>
    <w:rsid w:val="00952094"/>
    <w:rsid w:val="00963C24"/>
    <w:rsid w:val="00973944"/>
    <w:rsid w:val="0097667A"/>
    <w:rsid w:val="00980F4A"/>
    <w:rsid w:val="009862FD"/>
    <w:rsid w:val="0098679D"/>
    <w:rsid w:val="00992596"/>
    <w:rsid w:val="009962AD"/>
    <w:rsid w:val="009968CF"/>
    <w:rsid w:val="009A415E"/>
    <w:rsid w:val="009A7EC6"/>
    <w:rsid w:val="009B43A6"/>
    <w:rsid w:val="009B6B03"/>
    <w:rsid w:val="009C4C05"/>
    <w:rsid w:val="009D07FF"/>
    <w:rsid w:val="009D4479"/>
    <w:rsid w:val="009D6708"/>
    <w:rsid w:val="009E37F2"/>
    <w:rsid w:val="00A02FE4"/>
    <w:rsid w:val="00A04AF2"/>
    <w:rsid w:val="00A1088D"/>
    <w:rsid w:val="00A10BF9"/>
    <w:rsid w:val="00A22709"/>
    <w:rsid w:val="00A250FC"/>
    <w:rsid w:val="00A26F5E"/>
    <w:rsid w:val="00A27EE6"/>
    <w:rsid w:val="00A436B3"/>
    <w:rsid w:val="00A466AA"/>
    <w:rsid w:val="00A47B51"/>
    <w:rsid w:val="00A571DB"/>
    <w:rsid w:val="00A60887"/>
    <w:rsid w:val="00A718DA"/>
    <w:rsid w:val="00A71AF9"/>
    <w:rsid w:val="00A83106"/>
    <w:rsid w:val="00A83424"/>
    <w:rsid w:val="00A91AA6"/>
    <w:rsid w:val="00A96F42"/>
    <w:rsid w:val="00A97D3D"/>
    <w:rsid w:val="00AA1C7D"/>
    <w:rsid w:val="00AA2DE0"/>
    <w:rsid w:val="00AA63CE"/>
    <w:rsid w:val="00AA69E0"/>
    <w:rsid w:val="00AA7474"/>
    <w:rsid w:val="00AB3429"/>
    <w:rsid w:val="00AC3DFC"/>
    <w:rsid w:val="00AD132E"/>
    <w:rsid w:val="00AD257F"/>
    <w:rsid w:val="00AD3E45"/>
    <w:rsid w:val="00AD79E3"/>
    <w:rsid w:val="00AE267E"/>
    <w:rsid w:val="00AE2FC5"/>
    <w:rsid w:val="00AE456D"/>
    <w:rsid w:val="00AF75D3"/>
    <w:rsid w:val="00B04962"/>
    <w:rsid w:val="00B12D29"/>
    <w:rsid w:val="00B262D2"/>
    <w:rsid w:val="00B311AC"/>
    <w:rsid w:val="00B34874"/>
    <w:rsid w:val="00B40771"/>
    <w:rsid w:val="00B44925"/>
    <w:rsid w:val="00B50258"/>
    <w:rsid w:val="00B52240"/>
    <w:rsid w:val="00B56588"/>
    <w:rsid w:val="00B56E5F"/>
    <w:rsid w:val="00B6234F"/>
    <w:rsid w:val="00B62C99"/>
    <w:rsid w:val="00B6419E"/>
    <w:rsid w:val="00B6550A"/>
    <w:rsid w:val="00B7310B"/>
    <w:rsid w:val="00B73BAC"/>
    <w:rsid w:val="00B77DB8"/>
    <w:rsid w:val="00B82AEA"/>
    <w:rsid w:val="00B871A1"/>
    <w:rsid w:val="00B9099F"/>
    <w:rsid w:val="00B95ED3"/>
    <w:rsid w:val="00BB0CC0"/>
    <w:rsid w:val="00BB12F7"/>
    <w:rsid w:val="00BB2983"/>
    <w:rsid w:val="00BB2AEC"/>
    <w:rsid w:val="00BB7BD7"/>
    <w:rsid w:val="00BC3ABD"/>
    <w:rsid w:val="00BC431A"/>
    <w:rsid w:val="00BC60F5"/>
    <w:rsid w:val="00BC7A40"/>
    <w:rsid w:val="00BD115A"/>
    <w:rsid w:val="00BD6E10"/>
    <w:rsid w:val="00BE4EB1"/>
    <w:rsid w:val="00BE6E15"/>
    <w:rsid w:val="00BF327F"/>
    <w:rsid w:val="00BF4512"/>
    <w:rsid w:val="00BF587C"/>
    <w:rsid w:val="00C01E83"/>
    <w:rsid w:val="00C0379E"/>
    <w:rsid w:val="00C04F05"/>
    <w:rsid w:val="00C101F7"/>
    <w:rsid w:val="00C12301"/>
    <w:rsid w:val="00C12BCC"/>
    <w:rsid w:val="00C169E6"/>
    <w:rsid w:val="00C22733"/>
    <w:rsid w:val="00C236B7"/>
    <w:rsid w:val="00C2462E"/>
    <w:rsid w:val="00C25B87"/>
    <w:rsid w:val="00C33354"/>
    <w:rsid w:val="00C3430D"/>
    <w:rsid w:val="00C3792D"/>
    <w:rsid w:val="00C46B94"/>
    <w:rsid w:val="00C50FA6"/>
    <w:rsid w:val="00C54640"/>
    <w:rsid w:val="00C54E45"/>
    <w:rsid w:val="00C60FA4"/>
    <w:rsid w:val="00C62F71"/>
    <w:rsid w:val="00C63C31"/>
    <w:rsid w:val="00C66701"/>
    <w:rsid w:val="00C70D8C"/>
    <w:rsid w:val="00C7621D"/>
    <w:rsid w:val="00C8036B"/>
    <w:rsid w:val="00C870F2"/>
    <w:rsid w:val="00C9011D"/>
    <w:rsid w:val="00C90685"/>
    <w:rsid w:val="00C95E8B"/>
    <w:rsid w:val="00CA3509"/>
    <w:rsid w:val="00CA676A"/>
    <w:rsid w:val="00CB7469"/>
    <w:rsid w:val="00CC13E6"/>
    <w:rsid w:val="00CC1E1C"/>
    <w:rsid w:val="00CC5CCF"/>
    <w:rsid w:val="00CC7245"/>
    <w:rsid w:val="00CC7707"/>
    <w:rsid w:val="00CD2987"/>
    <w:rsid w:val="00CD524B"/>
    <w:rsid w:val="00CE5752"/>
    <w:rsid w:val="00CF132D"/>
    <w:rsid w:val="00CF165E"/>
    <w:rsid w:val="00CF6D2D"/>
    <w:rsid w:val="00CFB610"/>
    <w:rsid w:val="00D00211"/>
    <w:rsid w:val="00D01855"/>
    <w:rsid w:val="00D074CE"/>
    <w:rsid w:val="00D1129F"/>
    <w:rsid w:val="00D12DDC"/>
    <w:rsid w:val="00D16FC8"/>
    <w:rsid w:val="00D242EF"/>
    <w:rsid w:val="00D34928"/>
    <w:rsid w:val="00D3582D"/>
    <w:rsid w:val="00D43EF6"/>
    <w:rsid w:val="00D440A0"/>
    <w:rsid w:val="00D45CBB"/>
    <w:rsid w:val="00D54914"/>
    <w:rsid w:val="00D575DC"/>
    <w:rsid w:val="00D7254D"/>
    <w:rsid w:val="00D74D1F"/>
    <w:rsid w:val="00D77D03"/>
    <w:rsid w:val="00D81D12"/>
    <w:rsid w:val="00D8259F"/>
    <w:rsid w:val="00D86BC7"/>
    <w:rsid w:val="00D90805"/>
    <w:rsid w:val="00D92992"/>
    <w:rsid w:val="00D95F79"/>
    <w:rsid w:val="00D967D6"/>
    <w:rsid w:val="00D96FBA"/>
    <w:rsid w:val="00DA110B"/>
    <w:rsid w:val="00DA352E"/>
    <w:rsid w:val="00DA3C52"/>
    <w:rsid w:val="00DA6CAA"/>
    <w:rsid w:val="00DB318B"/>
    <w:rsid w:val="00DB44B4"/>
    <w:rsid w:val="00DB4944"/>
    <w:rsid w:val="00DC1D08"/>
    <w:rsid w:val="00DC4447"/>
    <w:rsid w:val="00DC48D5"/>
    <w:rsid w:val="00DC5422"/>
    <w:rsid w:val="00DD159A"/>
    <w:rsid w:val="00DD2574"/>
    <w:rsid w:val="00DD6ACD"/>
    <w:rsid w:val="00DF3592"/>
    <w:rsid w:val="00DF580D"/>
    <w:rsid w:val="00DF788A"/>
    <w:rsid w:val="00E00D24"/>
    <w:rsid w:val="00E02AA8"/>
    <w:rsid w:val="00E03649"/>
    <w:rsid w:val="00E05450"/>
    <w:rsid w:val="00E062A1"/>
    <w:rsid w:val="00E0654D"/>
    <w:rsid w:val="00E15E57"/>
    <w:rsid w:val="00E259CC"/>
    <w:rsid w:val="00E26DAA"/>
    <w:rsid w:val="00E32257"/>
    <w:rsid w:val="00E35317"/>
    <w:rsid w:val="00E45A95"/>
    <w:rsid w:val="00E57385"/>
    <w:rsid w:val="00E62AF7"/>
    <w:rsid w:val="00E65D9E"/>
    <w:rsid w:val="00E70514"/>
    <w:rsid w:val="00E72472"/>
    <w:rsid w:val="00E74415"/>
    <w:rsid w:val="00E77965"/>
    <w:rsid w:val="00E946EB"/>
    <w:rsid w:val="00E96152"/>
    <w:rsid w:val="00E96397"/>
    <w:rsid w:val="00E968F7"/>
    <w:rsid w:val="00E96D88"/>
    <w:rsid w:val="00EA3711"/>
    <w:rsid w:val="00EA3840"/>
    <w:rsid w:val="00EB2324"/>
    <w:rsid w:val="00EB3C9F"/>
    <w:rsid w:val="00EB78B6"/>
    <w:rsid w:val="00EC0B4C"/>
    <w:rsid w:val="00EC18C4"/>
    <w:rsid w:val="00EC1B0F"/>
    <w:rsid w:val="00EC417B"/>
    <w:rsid w:val="00EC6084"/>
    <w:rsid w:val="00ED0A06"/>
    <w:rsid w:val="00ED6DDC"/>
    <w:rsid w:val="00ED6F65"/>
    <w:rsid w:val="00EF0230"/>
    <w:rsid w:val="00EF25B6"/>
    <w:rsid w:val="00EF3F88"/>
    <w:rsid w:val="00EF4C30"/>
    <w:rsid w:val="00EF4E38"/>
    <w:rsid w:val="00F005A7"/>
    <w:rsid w:val="00F00E9D"/>
    <w:rsid w:val="00F032BF"/>
    <w:rsid w:val="00F077A9"/>
    <w:rsid w:val="00F13CE7"/>
    <w:rsid w:val="00F14312"/>
    <w:rsid w:val="00F1603D"/>
    <w:rsid w:val="00F23AAB"/>
    <w:rsid w:val="00F24958"/>
    <w:rsid w:val="00F31EB9"/>
    <w:rsid w:val="00F4134A"/>
    <w:rsid w:val="00F437A0"/>
    <w:rsid w:val="00F46CE7"/>
    <w:rsid w:val="00F47868"/>
    <w:rsid w:val="00F53D80"/>
    <w:rsid w:val="00F54F1E"/>
    <w:rsid w:val="00F620F7"/>
    <w:rsid w:val="00F64048"/>
    <w:rsid w:val="00F6B421"/>
    <w:rsid w:val="00F703AE"/>
    <w:rsid w:val="00F70794"/>
    <w:rsid w:val="00F76E49"/>
    <w:rsid w:val="00F819C3"/>
    <w:rsid w:val="00F854AE"/>
    <w:rsid w:val="00F93CF9"/>
    <w:rsid w:val="00F94E38"/>
    <w:rsid w:val="00F951C8"/>
    <w:rsid w:val="00F96EC2"/>
    <w:rsid w:val="00FA4681"/>
    <w:rsid w:val="00FB1E0A"/>
    <w:rsid w:val="00FB6BBB"/>
    <w:rsid w:val="00FC1FF0"/>
    <w:rsid w:val="00FC4E96"/>
    <w:rsid w:val="00FC6DA3"/>
    <w:rsid w:val="00FC77EF"/>
    <w:rsid w:val="00FD0F7D"/>
    <w:rsid w:val="00FD72ED"/>
    <w:rsid w:val="00FE2F7E"/>
    <w:rsid w:val="00FE393D"/>
    <w:rsid w:val="00FE3DB7"/>
    <w:rsid w:val="00FF20CD"/>
    <w:rsid w:val="00FF48E2"/>
    <w:rsid w:val="00FF635D"/>
    <w:rsid w:val="00FF72A6"/>
    <w:rsid w:val="010FA7C2"/>
    <w:rsid w:val="0111DEAE"/>
    <w:rsid w:val="0117578A"/>
    <w:rsid w:val="0131405D"/>
    <w:rsid w:val="0144DD85"/>
    <w:rsid w:val="01D291A4"/>
    <w:rsid w:val="0207C1C3"/>
    <w:rsid w:val="02225679"/>
    <w:rsid w:val="023F5488"/>
    <w:rsid w:val="0253FE4A"/>
    <w:rsid w:val="02653CE7"/>
    <w:rsid w:val="02A65348"/>
    <w:rsid w:val="02BBD0EF"/>
    <w:rsid w:val="02BC9E7A"/>
    <w:rsid w:val="02BD3086"/>
    <w:rsid w:val="0348213D"/>
    <w:rsid w:val="035A5979"/>
    <w:rsid w:val="035D64DA"/>
    <w:rsid w:val="03A39224"/>
    <w:rsid w:val="03BC7BC1"/>
    <w:rsid w:val="03C0B690"/>
    <w:rsid w:val="03EC59EA"/>
    <w:rsid w:val="0411DA7B"/>
    <w:rsid w:val="04303FAB"/>
    <w:rsid w:val="04357CEA"/>
    <w:rsid w:val="04439591"/>
    <w:rsid w:val="046E5EAE"/>
    <w:rsid w:val="053925F7"/>
    <w:rsid w:val="0540CEDE"/>
    <w:rsid w:val="0559F73B"/>
    <w:rsid w:val="055C8063"/>
    <w:rsid w:val="05755A89"/>
    <w:rsid w:val="057C7BD3"/>
    <w:rsid w:val="06184EA8"/>
    <w:rsid w:val="063888B1"/>
    <w:rsid w:val="0683C2C4"/>
    <w:rsid w:val="069217BA"/>
    <w:rsid w:val="06B88EA0"/>
    <w:rsid w:val="06F5C79C"/>
    <w:rsid w:val="06FEAF56"/>
    <w:rsid w:val="07056152"/>
    <w:rsid w:val="076575F0"/>
    <w:rsid w:val="07F33C87"/>
    <w:rsid w:val="07F7BEB2"/>
    <w:rsid w:val="08016C96"/>
    <w:rsid w:val="0806E2D7"/>
    <w:rsid w:val="0828A330"/>
    <w:rsid w:val="082BBC16"/>
    <w:rsid w:val="08335F57"/>
    <w:rsid w:val="089E3531"/>
    <w:rsid w:val="08A87D08"/>
    <w:rsid w:val="08E66EC2"/>
    <w:rsid w:val="09118440"/>
    <w:rsid w:val="09B21C53"/>
    <w:rsid w:val="09C47391"/>
    <w:rsid w:val="0A23138B"/>
    <w:rsid w:val="0A391456"/>
    <w:rsid w:val="0AA8683E"/>
    <w:rsid w:val="0AA8DDC0"/>
    <w:rsid w:val="0AB38C34"/>
    <w:rsid w:val="0AB6115D"/>
    <w:rsid w:val="0AD43F2B"/>
    <w:rsid w:val="0B3083E9"/>
    <w:rsid w:val="0B4AF612"/>
    <w:rsid w:val="0B6588DD"/>
    <w:rsid w:val="0BB01062"/>
    <w:rsid w:val="0BE9084C"/>
    <w:rsid w:val="0C46A9DA"/>
    <w:rsid w:val="0C539251"/>
    <w:rsid w:val="0C6470B5"/>
    <w:rsid w:val="0C652C41"/>
    <w:rsid w:val="0C7C323B"/>
    <w:rsid w:val="0C8C26EE"/>
    <w:rsid w:val="0CA3BB12"/>
    <w:rsid w:val="0CB6E04C"/>
    <w:rsid w:val="0CCC544A"/>
    <w:rsid w:val="0CE6C673"/>
    <w:rsid w:val="0CEC4752"/>
    <w:rsid w:val="0D13BECC"/>
    <w:rsid w:val="0D42F538"/>
    <w:rsid w:val="0D77934F"/>
    <w:rsid w:val="0D8A1D55"/>
    <w:rsid w:val="0D9CB329"/>
    <w:rsid w:val="0DB49F86"/>
    <w:rsid w:val="0DC3C1AC"/>
    <w:rsid w:val="0DD9F93E"/>
    <w:rsid w:val="0DF3C77F"/>
    <w:rsid w:val="0E1AEACC"/>
    <w:rsid w:val="0E2923E6"/>
    <w:rsid w:val="0EB64443"/>
    <w:rsid w:val="0F081F92"/>
    <w:rsid w:val="0F192656"/>
    <w:rsid w:val="0F596CF0"/>
    <w:rsid w:val="0FC3C7B0"/>
    <w:rsid w:val="100537C5"/>
    <w:rsid w:val="10245AEF"/>
    <w:rsid w:val="103AB019"/>
    <w:rsid w:val="104A810C"/>
    <w:rsid w:val="10590B53"/>
    <w:rsid w:val="1072F7D3"/>
    <w:rsid w:val="108A3386"/>
    <w:rsid w:val="10F9CC2B"/>
    <w:rsid w:val="111CA7C1"/>
    <w:rsid w:val="115F9811"/>
    <w:rsid w:val="116ABC00"/>
    <w:rsid w:val="11C97091"/>
    <w:rsid w:val="11D0490B"/>
    <w:rsid w:val="11E2AA43"/>
    <w:rsid w:val="12198C57"/>
    <w:rsid w:val="12B7DAE2"/>
    <w:rsid w:val="12F86789"/>
    <w:rsid w:val="1332FC0A"/>
    <w:rsid w:val="1335A360"/>
    <w:rsid w:val="137E7AA4"/>
    <w:rsid w:val="13B0CD74"/>
    <w:rsid w:val="13C5927A"/>
    <w:rsid w:val="13C701AA"/>
    <w:rsid w:val="13DE1902"/>
    <w:rsid w:val="13E0333E"/>
    <w:rsid w:val="13EA4835"/>
    <w:rsid w:val="13FB3DC7"/>
    <w:rsid w:val="143A944D"/>
    <w:rsid w:val="14C5B460"/>
    <w:rsid w:val="14C6BD2D"/>
    <w:rsid w:val="15000C57"/>
    <w:rsid w:val="1500D499"/>
    <w:rsid w:val="151A5EB9"/>
    <w:rsid w:val="1579B9D2"/>
    <w:rsid w:val="159065D4"/>
    <w:rsid w:val="15E4DC95"/>
    <w:rsid w:val="15FFAF24"/>
    <w:rsid w:val="1643259D"/>
    <w:rsid w:val="16591214"/>
    <w:rsid w:val="165B9E93"/>
    <w:rsid w:val="16AFC721"/>
    <w:rsid w:val="16CAA8CF"/>
    <w:rsid w:val="170B2FC1"/>
    <w:rsid w:val="1780ACF6"/>
    <w:rsid w:val="1796C127"/>
    <w:rsid w:val="179CFA96"/>
    <w:rsid w:val="17EE5B3F"/>
    <w:rsid w:val="1826C0BE"/>
    <w:rsid w:val="1877B5EF"/>
    <w:rsid w:val="188F0430"/>
    <w:rsid w:val="18AB9F3A"/>
    <w:rsid w:val="18BD3397"/>
    <w:rsid w:val="18BD5473"/>
    <w:rsid w:val="18D3073A"/>
    <w:rsid w:val="191BFDC2"/>
    <w:rsid w:val="19329188"/>
    <w:rsid w:val="1937B997"/>
    <w:rsid w:val="19975449"/>
    <w:rsid w:val="19A65173"/>
    <w:rsid w:val="19A8FFBE"/>
    <w:rsid w:val="19B321DC"/>
    <w:rsid w:val="19BF93EF"/>
    <w:rsid w:val="19CD3701"/>
    <w:rsid w:val="1A44968F"/>
    <w:rsid w:val="1A70BB80"/>
    <w:rsid w:val="1A78589F"/>
    <w:rsid w:val="1AABDD32"/>
    <w:rsid w:val="1AB06C94"/>
    <w:rsid w:val="1AD6E355"/>
    <w:rsid w:val="1AE49C21"/>
    <w:rsid w:val="1AFACD3C"/>
    <w:rsid w:val="1B687276"/>
    <w:rsid w:val="1B69F413"/>
    <w:rsid w:val="1B7E5CDD"/>
    <w:rsid w:val="1BA913E6"/>
    <w:rsid w:val="1BA9CB97"/>
    <w:rsid w:val="1C018FFF"/>
    <w:rsid w:val="1C28788E"/>
    <w:rsid w:val="1C3B41D8"/>
    <w:rsid w:val="1C5B386A"/>
    <w:rsid w:val="1CB613F6"/>
    <w:rsid w:val="1CB9F71F"/>
    <w:rsid w:val="1D283851"/>
    <w:rsid w:val="1D3AFBAC"/>
    <w:rsid w:val="1D596085"/>
    <w:rsid w:val="1D71E977"/>
    <w:rsid w:val="1D73C59D"/>
    <w:rsid w:val="1DC7FE00"/>
    <w:rsid w:val="1DD6C61D"/>
    <w:rsid w:val="1DE2F765"/>
    <w:rsid w:val="1E0F53F4"/>
    <w:rsid w:val="1E1B7AB1"/>
    <w:rsid w:val="1E6423F9"/>
    <w:rsid w:val="1EA0A824"/>
    <w:rsid w:val="1F0323F9"/>
    <w:rsid w:val="1F1D00D9"/>
    <w:rsid w:val="1F562C26"/>
    <w:rsid w:val="1F62310C"/>
    <w:rsid w:val="1F81970F"/>
    <w:rsid w:val="1F8B49C0"/>
    <w:rsid w:val="1FD0C69D"/>
    <w:rsid w:val="1FD86F84"/>
    <w:rsid w:val="1FFD1F84"/>
    <w:rsid w:val="1FFFF45A"/>
    <w:rsid w:val="20288944"/>
    <w:rsid w:val="20327C56"/>
    <w:rsid w:val="204BD805"/>
    <w:rsid w:val="20711F7D"/>
    <w:rsid w:val="207352B6"/>
    <w:rsid w:val="207D8236"/>
    <w:rsid w:val="208CC1DC"/>
    <w:rsid w:val="20B8D13A"/>
    <w:rsid w:val="20FA063B"/>
    <w:rsid w:val="213C6CE2"/>
    <w:rsid w:val="2140B2CF"/>
    <w:rsid w:val="214ED245"/>
    <w:rsid w:val="216FA4F3"/>
    <w:rsid w:val="21A7B62E"/>
    <w:rsid w:val="21BE61D3"/>
    <w:rsid w:val="21C4E4F1"/>
    <w:rsid w:val="21FBA974"/>
    <w:rsid w:val="22002A3A"/>
    <w:rsid w:val="22401A73"/>
    <w:rsid w:val="22D0EAF5"/>
    <w:rsid w:val="2303AFAF"/>
    <w:rsid w:val="23101046"/>
    <w:rsid w:val="2310D5B8"/>
    <w:rsid w:val="23310DE6"/>
    <w:rsid w:val="23401DAE"/>
    <w:rsid w:val="235AF942"/>
    <w:rsid w:val="237C313E"/>
    <w:rsid w:val="237CF0B2"/>
    <w:rsid w:val="238B48F7"/>
    <w:rsid w:val="239BFA9B"/>
    <w:rsid w:val="23A924E6"/>
    <w:rsid w:val="23B522F8"/>
    <w:rsid w:val="23CF451B"/>
    <w:rsid w:val="23F6E86C"/>
    <w:rsid w:val="2400F5A4"/>
    <w:rsid w:val="2403BAF6"/>
    <w:rsid w:val="24057828"/>
    <w:rsid w:val="241ADA6F"/>
    <w:rsid w:val="2433CABC"/>
    <w:rsid w:val="245F2D1D"/>
    <w:rsid w:val="2472560A"/>
    <w:rsid w:val="248B41D2"/>
    <w:rsid w:val="24A14260"/>
    <w:rsid w:val="24D1CC73"/>
    <w:rsid w:val="24DBEE0F"/>
    <w:rsid w:val="24EA1D39"/>
    <w:rsid w:val="250B60B9"/>
    <w:rsid w:val="256EBA45"/>
    <w:rsid w:val="259CC605"/>
    <w:rsid w:val="25BB5BAD"/>
    <w:rsid w:val="25EF167C"/>
    <w:rsid w:val="2609F314"/>
    <w:rsid w:val="2619902C"/>
    <w:rsid w:val="2677BE70"/>
    <w:rsid w:val="2698E0F8"/>
    <w:rsid w:val="27060875"/>
    <w:rsid w:val="270A8AA6"/>
    <w:rsid w:val="2723C794"/>
    <w:rsid w:val="278AAA0B"/>
    <w:rsid w:val="2798C392"/>
    <w:rsid w:val="28008B1C"/>
    <w:rsid w:val="28031D48"/>
    <w:rsid w:val="280739BA"/>
    <w:rsid w:val="2815BBB8"/>
    <w:rsid w:val="281D423B"/>
    <w:rsid w:val="282C874B"/>
    <w:rsid w:val="28363F1D"/>
    <w:rsid w:val="2851976E"/>
    <w:rsid w:val="28655221"/>
    <w:rsid w:val="28CD9169"/>
    <w:rsid w:val="28EE269C"/>
    <w:rsid w:val="2929B429"/>
    <w:rsid w:val="2952142C"/>
    <w:rsid w:val="29610A36"/>
    <w:rsid w:val="29AC9917"/>
    <w:rsid w:val="2A143A0F"/>
    <w:rsid w:val="2A94F9B4"/>
    <w:rsid w:val="2AA0EFE6"/>
    <w:rsid w:val="2ADAB323"/>
    <w:rsid w:val="2ADE615B"/>
    <w:rsid w:val="2AED5678"/>
    <w:rsid w:val="2AF48C04"/>
    <w:rsid w:val="2B4D5C7A"/>
    <w:rsid w:val="2B884A6E"/>
    <w:rsid w:val="2B9BDCED"/>
    <w:rsid w:val="2BC74B7B"/>
    <w:rsid w:val="2BC81B81"/>
    <w:rsid w:val="2C05322B"/>
    <w:rsid w:val="2C55ACE0"/>
    <w:rsid w:val="2C5FBADE"/>
    <w:rsid w:val="2C77466F"/>
    <w:rsid w:val="2C79375D"/>
    <w:rsid w:val="2CA6B336"/>
    <w:rsid w:val="2CC3F17C"/>
    <w:rsid w:val="2CE92CDB"/>
    <w:rsid w:val="2E3C13D9"/>
    <w:rsid w:val="2E4234CA"/>
    <w:rsid w:val="2E9BB033"/>
    <w:rsid w:val="2EB82DD2"/>
    <w:rsid w:val="2EB9EC75"/>
    <w:rsid w:val="2F155D7A"/>
    <w:rsid w:val="2F25CA82"/>
    <w:rsid w:val="2F50B64C"/>
    <w:rsid w:val="2F5F5FFD"/>
    <w:rsid w:val="2F6AC750"/>
    <w:rsid w:val="2F93A13A"/>
    <w:rsid w:val="2FB1EBAB"/>
    <w:rsid w:val="2FD39BE5"/>
    <w:rsid w:val="3036E012"/>
    <w:rsid w:val="3038DA56"/>
    <w:rsid w:val="3046A627"/>
    <w:rsid w:val="3047ACC1"/>
    <w:rsid w:val="306A0FD5"/>
    <w:rsid w:val="306DE914"/>
    <w:rsid w:val="309F9EBA"/>
    <w:rsid w:val="30A8CBA4"/>
    <w:rsid w:val="30AD61CC"/>
    <w:rsid w:val="30BD1765"/>
    <w:rsid w:val="3100A173"/>
    <w:rsid w:val="310199DB"/>
    <w:rsid w:val="312092D3"/>
    <w:rsid w:val="312CAEAE"/>
    <w:rsid w:val="3137C0ED"/>
    <w:rsid w:val="313A0E3C"/>
    <w:rsid w:val="31549811"/>
    <w:rsid w:val="3168427E"/>
    <w:rsid w:val="3189D30C"/>
    <w:rsid w:val="318DB788"/>
    <w:rsid w:val="31936F93"/>
    <w:rsid w:val="31A75992"/>
    <w:rsid w:val="31B9E72F"/>
    <w:rsid w:val="31CE11AF"/>
    <w:rsid w:val="31E93B39"/>
    <w:rsid w:val="320B1E71"/>
    <w:rsid w:val="3263176C"/>
    <w:rsid w:val="327859F1"/>
    <w:rsid w:val="3281A8B4"/>
    <w:rsid w:val="32B504F6"/>
    <w:rsid w:val="32C10D10"/>
    <w:rsid w:val="32C912BE"/>
    <w:rsid w:val="32DBF91E"/>
    <w:rsid w:val="337F4D83"/>
    <w:rsid w:val="338D5D98"/>
    <w:rsid w:val="33A202FB"/>
    <w:rsid w:val="33A509C6"/>
    <w:rsid w:val="33B21E65"/>
    <w:rsid w:val="33DCFD55"/>
    <w:rsid w:val="33FFD21A"/>
    <w:rsid w:val="3403B12C"/>
    <w:rsid w:val="343B00BA"/>
    <w:rsid w:val="34A5166F"/>
    <w:rsid w:val="34D19036"/>
    <w:rsid w:val="34FC7C1F"/>
    <w:rsid w:val="34FE5330"/>
    <w:rsid w:val="353AFE00"/>
    <w:rsid w:val="357C6F98"/>
    <w:rsid w:val="35AF6930"/>
    <w:rsid w:val="35BC2636"/>
    <w:rsid w:val="35C37F37"/>
    <w:rsid w:val="35E6D6A9"/>
    <w:rsid w:val="364AE7D9"/>
    <w:rsid w:val="365939E0"/>
    <w:rsid w:val="36C4FE5A"/>
    <w:rsid w:val="37183FF9"/>
    <w:rsid w:val="37FE6C9D"/>
    <w:rsid w:val="383A8AA3"/>
    <w:rsid w:val="38A0B4A9"/>
    <w:rsid w:val="38DDA945"/>
    <w:rsid w:val="38EFF7DC"/>
    <w:rsid w:val="39614BDD"/>
    <w:rsid w:val="397057CE"/>
    <w:rsid w:val="39930E47"/>
    <w:rsid w:val="39CF0AEB"/>
    <w:rsid w:val="39D1E278"/>
    <w:rsid w:val="3A769226"/>
    <w:rsid w:val="3AB06BFE"/>
    <w:rsid w:val="3AB212F2"/>
    <w:rsid w:val="3ACA85F6"/>
    <w:rsid w:val="3B2F8088"/>
    <w:rsid w:val="3B478FF4"/>
    <w:rsid w:val="3B5CFA31"/>
    <w:rsid w:val="3B7A17F0"/>
    <w:rsid w:val="3BE09967"/>
    <w:rsid w:val="3C0437A4"/>
    <w:rsid w:val="3C560279"/>
    <w:rsid w:val="3CAA8DAA"/>
    <w:rsid w:val="3CF07A9A"/>
    <w:rsid w:val="3D5900AB"/>
    <w:rsid w:val="3DA00805"/>
    <w:rsid w:val="3DA9F9B9"/>
    <w:rsid w:val="3DAF862F"/>
    <w:rsid w:val="3DBEF1CE"/>
    <w:rsid w:val="3DE68DD6"/>
    <w:rsid w:val="3E012A0E"/>
    <w:rsid w:val="3E0BA7E2"/>
    <w:rsid w:val="3E0D245B"/>
    <w:rsid w:val="3E18A025"/>
    <w:rsid w:val="3E85847E"/>
    <w:rsid w:val="3E8749A0"/>
    <w:rsid w:val="3ED2121E"/>
    <w:rsid w:val="3ED8F237"/>
    <w:rsid w:val="3EF98C75"/>
    <w:rsid w:val="3EFB09A0"/>
    <w:rsid w:val="3F6CD620"/>
    <w:rsid w:val="3F74F67F"/>
    <w:rsid w:val="3F7C7937"/>
    <w:rsid w:val="3F8DCB48"/>
    <w:rsid w:val="3FCAEADC"/>
    <w:rsid w:val="3FEA3F7F"/>
    <w:rsid w:val="3FEC3537"/>
    <w:rsid w:val="40024FCB"/>
    <w:rsid w:val="402154DF"/>
    <w:rsid w:val="4031B595"/>
    <w:rsid w:val="4052FC53"/>
    <w:rsid w:val="40A5C711"/>
    <w:rsid w:val="40DCE057"/>
    <w:rsid w:val="40F3DF19"/>
    <w:rsid w:val="4133BFC1"/>
    <w:rsid w:val="413C2A69"/>
    <w:rsid w:val="4158CA02"/>
    <w:rsid w:val="416C9739"/>
    <w:rsid w:val="41B99698"/>
    <w:rsid w:val="41CD8934"/>
    <w:rsid w:val="41D75C44"/>
    <w:rsid w:val="41DA2D46"/>
    <w:rsid w:val="41FB585D"/>
    <w:rsid w:val="423B75F2"/>
    <w:rsid w:val="4250CD15"/>
    <w:rsid w:val="42EAF145"/>
    <w:rsid w:val="431D6013"/>
    <w:rsid w:val="4322011B"/>
    <w:rsid w:val="4352A1D9"/>
    <w:rsid w:val="43BC5D14"/>
    <w:rsid w:val="444CDC96"/>
    <w:rsid w:val="44912F4F"/>
    <w:rsid w:val="44AFB723"/>
    <w:rsid w:val="44EC5DB9"/>
    <w:rsid w:val="44F86296"/>
    <w:rsid w:val="450526B8"/>
    <w:rsid w:val="45BABE03"/>
    <w:rsid w:val="45CA25C1"/>
    <w:rsid w:val="45EE26A0"/>
    <w:rsid w:val="463F3E7F"/>
    <w:rsid w:val="464D1289"/>
    <w:rsid w:val="465868F2"/>
    <w:rsid w:val="468FD105"/>
    <w:rsid w:val="469CA3E3"/>
    <w:rsid w:val="469CD2D1"/>
    <w:rsid w:val="46D07557"/>
    <w:rsid w:val="47048384"/>
    <w:rsid w:val="4751E5C6"/>
    <w:rsid w:val="47575625"/>
    <w:rsid w:val="4789F701"/>
    <w:rsid w:val="47C0D032"/>
    <w:rsid w:val="47F84473"/>
    <w:rsid w:val="481DE09E"/>
    <w:rsid w:val="48639BF3"/>
    <w:rsid w:val="489162D9"/>
    <w:rsid w:val="4891DCFC"/>
    <w:rsid w:val="48B90731"/>
    <w:rsid w:val="48C4C05B"/>
    <w:rsid w:val="48C88253"/>
    <w:rsid w:val="491AD20E"/>
    <w:rsid w:val="492029B7"/>
    <w:rsid w:val="49348AE2"/>
    <w:rsid w:val="496B1E55"/>
    <w:rsid w:val="497605A8"/>
    <w:rsid w:val="497743F4"/>
    <w:rsid w:val="498D66D0"/>
    <w:rsid w:val="49A69665"/>
    <w:rsid w:val="49C76E65"/>
    <w:rsid w:val="49F4F5AC"/>
    <w:rsid w:val="4A1EDC9F"/>
    <w:rsid w:val="4A5C2B00"/>
    <w:rsid w:val="4A846E87"/>
    <w:rsid w:val="4AC0D710"/>
    <w:rsid w:val="4AC197C3"/>
    <w:rsid w:val="4AECA3A6"/>
    <w:rsid w:val="4AED5D7C"/>
    <w:rsid w:val="4AF26408"/>
    <w:rsid w:val="4B121E49"/>
    <w:rsid w:val="4B293731"/>
    <w:rsid w:val="4B373F60"/>
    <w:rsid w:val="4B5638A4"/>
    <w:rsid w:val="4B7043F4"/>
    <w:rsid w:val="4B88EC9C"/>
    <w:rsid w:val="4C092097"/>
    <w:rsid w:val="4C81D1CD"/>
    <w:rsid w:val="4CB15B6A"/>
    <w:rsid w:val="4CCB3FC3"/>
    <w:rsid w:val="4CD57A0E"/>
    <w:rsid w:val="4D07C56D"/>
    <w:rsid w:val="4D12F1F2"/>
    <w:rsid w:val="4D26C4C4"/>
    <w:rsid w:val="4D6B2307"/>
    <w:rsid w:val="4D780AB0"/>
    <w:rsid w:val="4D7CBC6B"/>
    <w:rsid w:val="4DE58795"/>
    <w:rsid w:val="4DF2B556"/>
    <w:rsid w:val="4E24FE3E"/>
    <w:rsid w:val="4E26CF57"/>
    <w:rsid w:val="4F170B18"/>
    <w:rsid w:val="4F25C55F"/>
    <w:rsid w:val="4F2F18B7"/>
    <w:rsid w:val="4F3AFD1A"/>
    <w:rsid w:val="4F83B7FD"/>
    <w:rsid w:val="4FC30DD5"/>
    <w:rsid w:val="4FE8BE54"/>
    <w:rsid w:val="4FF20E33"/>
    <w:rsid w:val="4FF36820"/>
    <w:rsid w:val="4FFCB6B8"/>
    <w:rsid w:val="5014C7B0"/>
    <w:rsid w:val="504D4E0B"/>
    <w:rsid w:val="5077653C"/>
    <w:rsid w:val="5084247F"/>
    <w:rsid w:val="50DC91BA"/>
    <w:rsid w:val="50DF9FAF"/>
    <w:rsid w:val="515D07DD"/>
    <w:rsid w:val="5162A3DE"/>
    <w:rsid w:val="51B83E07"/>
    <w:rsid w:val="51DDC4B4"/>
    <w:rsid w:val="51E74E8B"/>
    <w:rsid w:val="520E7616"/>
    <w:rsid w:val="5272ECE2"/>
    <w:rsid w:val="52A022F8"/>
    <w:rsid w:val="52A9EF90"/>
    <w:rsid w:val="52C77373"/>
    <w:rsid w:val="53A55E14"/>
    <w:rsid w:val="543068CE"/>
    <w:rsid w:val="543CD903"/>
    <w:rsid w:val="5496C884"/>
    <w:rsid w:val="54FDC1C7"/>
    <w:rsid w:val="55094E5A"/>
    <w:rsid w:val="551F13C0"/>
    <w:rsid w:val="55B002DD"/>
    <w:rsid w:val="55F02206"/>
    <w:rsid w:val="56298E08"/>
    <w:rsid w:val="56637D7C"/>
    <w:rsid w:val="57055691"/>
    <w:rsid w:val="573C95D1"/>
    <w:rsid w:val="579E19B4"/>
    <w:rsid w:val="57AD88F7"/>
    <w:rsid w:val="57B6260C"/>
    <w:rsid w:val="57D9B02D"/>
    <w:rsid w:val="57FE4562"/>
    <w:rsid w:val="583DAB9E"/>
    <w:rsid w:val="588BA951"/>
    <w:rsid w:val="589C2A4D"/>
    <w:rsid w:val="5929B965"/>
    <w:rsid w:val="599B1E3E"/>
    <w:rsid w:val="59A0DB11"/>
    <w:rsid w:val="59C22773"/>
    <w:rsid w:val="59DC536C"/>
    <w:rsid w:val="5A0ED944"/>
    <w:rsid w:val="5A2447EA"/>
    <w:rsid w:val="5A68BE33"/>
    <w:rsid w:val="5A7F6FDF"/>
    <w:rsid w:val="5A7FCE2A"/>
    <w:rsid w:val="5A90360F"/>
    <w:rsid w:val="5AB2A1BD"/>
    <w:rsid w:val="5ACCD5CC"/>
    <w:rsid w:val="5BCB7E80"/>
    <w:rsid w:val="5BD8DA71"/>
    <w:rsid w:val="5BDF5593"/>
    <w:rsid w:val="5BEF8DBA"/>
    <w:rsid w:val="5BF7699D"/>
    <w:rsid w:val="5BFB5A19"/>
    <w:rsid w:val="5C036E02"/>
    <w:rsid w:val="5C1C0506"/>
    <w:rsid w:val="5C363F97"/>
    <w:rsid w:val="5C437053"/>
    <w:rsid w:val="5C71CDEC"/>
    <w:rsid w:val="5C8A7F5E"/>
    <w:rsid w:val="5D0E27C3"/>
    <w:rsid w:val="5D130754"/>
    <w:rsid w:val="5D36684E"/>
    <w:rsid w:val="5D4E2684"/>
    <w:rsid w:val="5D4E507C"/>
    <w:rsid w:val="5DB234D8"/>
    <w:rsid w:val="5DD74B14"/>
    <w:rsid w:val="5E066D33"/>
    <w:rsid w:val="5E2E48FA"/>
    <w:rsid w:val="5E34C255"/>
    <w:rsid w:val="5E67D05B"/>
    <w:rsid w:val="5E941B3D"/>
    <w:rsid w:val="5EA9F824"/>
    <w:rsid w:val="5EEC7194"/>
    <w:rsid w:val="5EFA8F69"/>
    <w:rsid w:val="5F263DA3"/>
    <w:rsid w:val="5F82269A"/>
    <w:rsid w:val="5FA107CA"/>
    <w:rsid w:val="5FA96EAE"/>
    <w:rsid w:val="5FCE56FF"/>
    <w:rsid w:val="5FDF48CC"/>
    <w:rsid w:val="5FECD34B"/>
    <w:rsid w:val="5FF50F17"/>
    <w:rsid w:val="607AD1F2"/>
    <w:rsid w:val="6088E8D1"/>
    <w:rsid w:val="60B0FE17"/>
    <w:rsid w:val="60F49F08"/>
    <w:rsid w:val="6114185D"/>
    <w:rsid w:val="613DC114"/>
    <w:rsid w:val="61668EB8"/>
    <w:rsid w:val="617B192D"/>
    <w:rsid w:val="6186FDC6"/>
    <w:rsid w:val="61A687BB"/>
    <w:rsid w:val="61AFC958"/>
    <w:rsid w:val="61EFB4F5"/>
    <w:rsid w:val="621B175D"/>
    <w:rsid w:val="62278535"/>
    <w:rsid w:val="62758AED"/>
    <w:rsid w:val="629A93D5"/>
    <w:rsid w:val="62AABC37"/>
    <w:rsid w:val="62FB7513"/>
    <w:rsid w:val="6316E98E"/>
    <w:rsid w:val="6330E4B5"/>
    <w:rsid w:val="633BD4ED"/>
    <w:rsid w:val="64117D37"/>
    <w:rsid w:val="641E02A5"/>
    <w:rsid w:val="643E26FA"/>
    <w:rsid w:val="6448B415"/>
    <w:rsid w:val="644ACB5D"/>
    <w:rsid w:val="64B06918"/>
    <w:rsid w:val="64B424F1"/>
    <w:rsid w:val="64E21803"/>
    <w:rsid w:val="65097EF7"/>
    <w:rsid w:val="650BFEA1"/>
    <w:rsid w:val="650E1B49"/>
    <w:rsid w:val="65191A7F"/>
    <w:rsid w:val="651F9368"/>
    <w:rsid w:val="6521272E"/>
    <w:rsid w:val="652C441C"/>
    <w:rsid w:val="65593869"/>
    <w:rsid w:val="65D450BB"/>
    <w:rsid w:val="66684B6A"/>
    <w:rsid w:val="667780CF"/>
    <w:rsid w:val="66BCF78F"/>
    <w:rsid w:val="66F67C9F"/>
    <w:rsid w:val="670BEAEE"/>
    <w:rsid w:val="6743B941"/>
    <w:rsid w:val="6748FC10"/>
    <w:rsid w:val="674EA886"/>
    <w:rsid w:val="6770211C"/>
    <w:rsid w:val="680EECD3"/>
    <w:rsid w:val="68312875"/>
    <w:rsid w:val="68D4EBA2"/>
    <w:rsid w:val="68FCA7D5"/>
    <w:rsid w:val="693DC498"/>
    <w:rsid w:val="6949E420"/>
    <w:rsid w:val="69654002"/>
    <w:rsid w:val="6971A064"/>
    <w:rsid w:val="6975A9CC"/>
    <w:rsid w:val="697F9854"/>
    <w:rsid w:val="69AF7422"/>
    <w:rsid w:val="69DA7C3B"/>
    <w:rsid w:val="69E21849"/>
    <w:rsid w:val="69F49851"/>
    <w:rsid w:val="6A0066E7"/>
    <w:rsid w:val="6A0363AF"/>
    <w:rsid w:val="6A0B23E0"/>
    <w:rsid w:val="6A3CE958"/>
    <w:rsid w:val="6A412EBF"/>
    <w:rsid w:val="6A5D2A39"/>
    <w:rsid w:val="6A679D12"/>
    <w:rsid w:val="6A809CD2"/>
    <w:rsid w:val="6A920A45"/>
    <w:rsid w:val="6AB659BE"/>
    <w:rsid w:val="6ACF6A42"/>
    <w:rsid w:val="6AD706D5"/>
    <w:rsid w:val="6B033B09"/>
    <w:rsid w:val="6B08BEBF"/>
    <w:rsid w:val="6B5D30A1"/>
    <w:rsid w:val="6B5EC8C0"/>
    <w:rsid w:val="6B743260"/>
    <w:rsid w:val="6B9068B2"/>
    <w:rsid w:val="6B991C72"/>
    <w:rsid w:val="6BD5E819"/>
    <w:rsid w:val="6BDF5C11"/>
    <w:rsid w:val="6C0C8C64"/>
    <w:rsid w:val="6C14806D"/>
    <w:rsid w:val="6C15996D"/>
    <w:rsid w:val="6C1C6D33"/>
    <w:rsid w:val="6C487146"/>
    <w:rsid w:val="6C5A9ECE"/>
    <w:rsid w:val="6C75995E"/>
    <w:rsid w:val="6C900748"/>
    <w:rsid w:val="6C998684"/>
    <w:rsid w:val="6CFA419A"/>
    <w:rsid w:val="6DA315D5"/>
    <w:rsid w:val="6E1276CA"/>
    <w:rsid w:val="6E151A67"/>
    <w:rsid w:val="6E2BAF9D"/>
    <w:rsid w:val="6E548E7B"/>
    <w:rsid w:val="6E678CA8"/>
    <w:rsid w:val="6EAEE117"/>
    <w:rsid w:val="6ED479A9"/>
    <w:rsid w:val="6EDB77F0"/>
    <w:rsid w:val="6EED54A7"/>
    <w:rsid w:val="6EFB90B9"/>
    <w:rsid w:val="6F037FA3"/>
    <w:rsid w:val="6F17850A"/>
    <w:rsid w:val="6F25F4BB"/>
    <w:rsid w:val="6F453FCC"/>
    <w:rsid w:val="6F6194ED"/>
    <w:rsid w:val="6FC4391A"/>
    <w:rsid w:val="6FD6AC2C"/>
    <w:rsid w:val="6FDC1F6C"/>
    <w:rsid w:val="700F93E1"/>
    <w:rsid w:val="7052D659"/>
    <w:rsid w:val="705E1FF4"/>
    <w:rsid w:val="70A7C523"/>
    <w:rsid w:val="70BBF025"/>
    <w:rsid w:val="70CCC845"/>
    <w:rsid w:val="70CDE836"/>
    <w:rsid w:val="70EBE8B5"/>
    <w:rsid w:val="714A178C"/>
    <w:rsid w:val="71778364"/>
    <w:rsid w:val="71895EF4"/>
    <w:rsid w:val="71BDD19C"/>
    <w:rsid w:val="71D5B40F"/>
    <w:rsid w:val="71F6E4AF"/>
    <w:rsid w:val="72C29C95"/>
    <w:rsid w:val="72E15EC0"/>
    <w:rsid w:val="7370B068"/>
    <w:rsid w:val="737F4445"/>
    <w:rsid w:val="73C3A967"/>
    <w:rsid w:val="73FF6D97"/>
    <w:rsid w:val="74093B85"/>
    <w:rsid w:val="742BFFDE"/>
    <w:rsid w:val="74A4FCE8"/>
    <w:rsid w:val="74D60A03"/>
    <w:rsid w:val="74E77173"/>
    <w:rsid w:val="751234BC"/>
    <w:rsid w:val="75381823"/>
    <w:rsid w:val="755241ED"/>
    <w:rsid w:val="7589D775"/>
    <w:rsid w:val="75961B88"/>
    <w:rsid w:val="75968E24"/>
    <w:rsid w:val="759CFFD6"/>
    <w:rsid w:val="75FA3D57"/>
    <w:rsid w:val="75FD3227"/>
    <w:rsid w:val="760ADE76"/>
    <w:rsid w:val="7617ED65"/>
    <w:rsid w:val="7696921A"/>
    <w:rsid w:val="76CF5448"/>
    <w:rsid w:val="77131A1A"/>
    <w:rsid w:val="774A7843"/>
    <w:rsid w:val="778C06EE"/>
    <w:rsid w:val="779FBC79"/>
    <w:rsid w:val="77CC175C"/>
    <w:rsid w:val="784095D6"/>
    <w:rsid w:val="784163CF"/>
    <w:rsid w:val="786931D9"/>
    <w:rsid w:val="78760FF8"/>
    <w:rsid w:val="7881B7B9"/>
    <w:rsid w:val="788EF867"/>
    <w:rsid w:val="79ABA72B"/>
    <w:rsid w:val="79B695FB"/>
    <w:rsid w:val="79C6DD23"/>
    <w:rsid w:val="79D89D82"/>
    <w:rsid w:val="79F193BE"/>
    <w:rsid w:val="7A619D00"/>
    <w:rsid w:val="7A821905"/>
    <w:rsid w:val="7ADCE529"/>
    <w:rsid w:val="7AE556B1"/>
    <w:rsid w:val="7B4D3BEE"/>
    <w:rsid w:val="7B740939"/>
    <w:rsid w:val="7B8D641F"/>
    <w:rsid w:val="7B9243B0"/>
    <w:rsid w:val="7B99D454"/>
    <w:rsid w:val="7BAC7900"/>
    <w:rsid w:val="7C1DE966"/>
    <w:rsid w:val="7C24A86C"/>
    <w:rsid w:val="7C8FD7B8"/>
    <w:rsid w:val="7C95376E"/>
    <w:rsid w:val="7CB814FF"/>
    <w:rsid w:val="7CBCAAC9"/>
    <w:rsid w:val="7CD23C4E"/>
    <w:rsid w:val="7CD5E9D4"/>
    <w:rsid w:val="7CEE2355"/>
    <w:rsid w:val="7D33D97D"/>
    <w:rsid w:val="7D453262"/>
    <w:rsid w:val="7D4EE555"/>
    <w:rsid w:val="7D5B16BF"/>
    <w:rsid w:val="7D66F6C2"/>
    <w:rsid w:val="7D6DED49"/>
    <w:rsid w:val="7D729C48"/>
    <w:rsid w:val="7D993DC2"/>
    <w:rsid w:val="7D9FEED1"/>
    <w:rsid w:val="7DC6E749"/>
    <w:rsid w:val="7DD4DEDB"/>
    <w:rsid w:val="7DD5E8FF"/>
    <w:rsid w:val="7DE42B15"/>
    <w:rsid w:val="7DEC9DF0"/>
    <w:rsid w:val="7DF6CE6A"/>
    <w:rsid w:val="7E8B82B3"/>
    <w:rsid w:val="7EC0B448"/>
    <w:rsid w:val="7EDDBC58"/>
    <w:rsid w:val="7F41A8A4"/>
    <w:rsid w:val="7F49F1B8"/>
    <w:rsid w:val="7F601182"/>
    <w:rsid w:val="7F623E76"/>
    <w:rsid w:val="7F6974EF"/>
    <w:rsid w:val="7F6B3A4E"/>
    <w:rsid w:val="7F6FE767"/>
    <w:rsid w:val="7FED702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5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44"/>
  </w:style>
  <w:style w:type="paragraph" w:styleId="Titre1">
    <w:name w:val="heading 1"/>
    <w:basedOn w:val="Normal"/>
    <w:next w:val="Normal"/>
    <w:qFormat/>
    <w:pPr>
      <w:keepNext/>
      <w:widowControl w:val="0"/>
      <w:ind w:left="360"/>
      <w:outlineLvl w:val="0"/>
    </w:pPr>
    <w:rPr>
      <w:snapToGrid w:val="0"/>
      <w:sz w:val="24"/>
      <w:lang w:val="en-US" w:eastAsia="fr-FR"/>
    </w:rPr>
  </w:style>
  <w:style w:type="paragraph" w:styleId="Titre2">
    <w:name w:val="heading 2"/>
    <w:basedOn w:val="Normal"/>
    <w:next w:val="Normal"/>
    <w:qFormat/>
    <w:pPr>
      <w:keepNext/>
      <w:spacing w:line="360" w:lineRule="auto"/>
      <w:ind w:firstLine="284"/>
      <w:outlineLvl w:val="1"/>
    </w:pPr>
    <w:rPr>
      <w:snapToGrid w:val="0"/>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widowControl w:val="0"/>
      <w:spacing w:line="360" w:lineRule="auto"/>
      <w:ind w:left="360"/>
    </w:pPr>
    <w:rPr>
      <w:snapToGrid w:val="0"/>
      <w:color w:val="000000"/>
      <w:sz w:val="24"/>
      <w:lang w:val="en-US" w:eastAsia="fr-FR"/>
    </w:rPr>
  </w:style>
  <w:style w:type="paragraph" w:styleId="Retraitcorpsdetexte2">
    <w:name w:val="Body Text Indent 2"/>
    <w:basedOn w:val="Normal"/>
    <w:pPr>
      <w:widowControl w:val="0"/>
      <w:spacing w:line="360" w:lineRule="auto"/>
      <w:ind w:left="360"/>
      <w:jc w:val="both"/>
    </w:pPr>
    <w:rPr>
      <w:snapToGrid w:val="0"/>
      <w:color w:val="000000"/>
      <w:sz w:val="24"/>
      <w:lang w:val="en-US" w:eastAsia="fr-FR"/>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character" w:styleId="Lienhypertexte">
    <w:name w:val="Hyperlink"/>
    <w:uiPriority w:val="99"/>
    <w:rsid w:val="00D074CE"/>
    <w:rPr>
      <w:color w:val="0000FF"/>
      <w:u w:val="single"/>
    </w:rPr>
  </w:style>
  <w:style w:type="paragraph" w:styleId="Textedebulles">
    <w:name w:val="Balloon Text"/>
    <w:basedOn w:val="Normal"/>
    <w:semiHidden/>
    <w:rsid w:val="00114420"/>
    <w:rPr>
      <w:rFonts w:ascii="Tahoma" w:hAnsi="Tahoma" w:cs="Tahoma"/>
      <w:sz w:val="16"/>
      <w:szCs w:val="16"/>
    </w:rPr>
  </w:style>
  <w:style w:type="paragraph" w:customStyle="1" w:styleId="CarCar">
    <w:name w:val="Car Car"/>
    <w:basedOn w:val="Normal"/>
    <w:semiHidden/>
    <w:rsid w:val="002500BF"/>
    <w:pPr>
      <w:spacing w:after="160" w:line="240" w:lineRule="exact"/>
    </w:pPr>
    <w:rPr>
      <w:rFonts w:ascii="Verdana" w:hAnsi="Verdana"/>
      <w:lang w:val="en-AU" w:eastAsia="en-US"/>
    </w:rPr>
  </w:style>
  <w:style w:type="character" w:customStyle="1" w:styleId="En-tteCar">
    <w:name w:val="En-tête Car"/>
    <w:link w:val="En-tte"/>
    <w:rsid w:val="00625916"/>
    <w:rPr>
      <w:lang w:val="fr-FR"/>
    </w:rPr>
  </w:style>
  <w:style w:type="paragraph" w:customStyle="1" w:styleId="CarCarCarCarCar1">
    <w:name w:val="Car Car Car Car Car1"/>
    <w:basedOn w:val="Normal"/>
    <w:semiHidden/>
    <w:rsid w:val="00F54F1E"/>
    <w:pPr>
      <w:spacing w:after="160" w:line="240" w:lineRule="exact"/>
    </w:pPr>
    <w:rPr>
      <w:rFonts w:ascii="Verdana" w:hAnsi="Verdana"/>
      <w:lang w:val="en-AU" w:eastAsia="en-US"/>
    </w:rPr>
  </w:style>
  <w:style w:type="paragraph" w:styleId="Titre">
    <w:name w:val="Title"/>
    <w:basedOn w:val="Normal"/>
    <w:next w:val="Normal"/>
    <w:link w:val="TitreCar"/>
    <w:uiPriority w:val="10"/>
    <w:qFormat/>
    <w:rsid w:val="006425C9"/>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6425C9"/>
    <w:rPr>
      <w:rFonts w:ascii="Calibri Light" w:eastAsia="Times New Roman" w:hAnsi="Calibri Light" w:cs="Times New Roman"/>
      <w:b/>
      <w:bCs/>
      <w:kern w:val="28"/>
      <w:sz w:val="32"/>
      <w:szCs w:val="32"/>
      <w:lang w:val="fr-FR"/>
    </w:rPr>
  </w:style>
  <w:style w:type="paragraph" w:styleId="Commentaire">
    <w:name w:val="annotation text"/>
    <w:basedOn w:val="Normal"/>
    <w:link w:val="CommentaireCar"/>
    <w:uiPriority w:val="99"/>
    <w:unhideWhenUsed/>
  </w:style>
  <w:style w:type="character" w:customStyle="1" w:styleId="CommentaireCar">
    <w:name w:val="Commentaire Car"/>
    <w:link w:val="Commentaire"/>
    <w:uiPriority w:val="99"/>
    <w:rPr>
      <w:lang w:val="fr-FR"/>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E097F"/>
    <w:rPr>
      <w:b/>
      <w:bCs/>
    </w:rPr>
  </w:style>
  <w:style w:type="character" w:customStyle="1" w:styleId="ObjetducommentaireCar">
    <w:name w:val="Objet du commentaire Car"/>
    <w:link w:val="Objetducommentaire"/>
    <w:uiPriority w:val="99"/>
    <w:semiHidden/>
    <w:rsid w:val="004E097F"/>
    <w:rPr>
      <w:b/>
      <w:bCs/>
      <w:lang w:val="fr-FR"/>
    </w:rPr>
  </w:style>
  <w:style w:type="paragraph" w:styleId="Sous-titre">
    <w:name w:val="Subtitle"/>
    <w:basedOn w:val="Normal"/>
    <w:next w:val="Normal"/>
    <w:link w:val="Sous-titreCar"/>
    <w:uiPriority w:val="11"/>
    <w:qFormat/>
    <w:rsid w:val="00387011"/>
    <w:pPr>
      <w:spacing w:after="60"/>
      <w:jc w:val="center"/>
      <w:outlineLvl w:val="1"/>
    </w:pPr>
    <w:rPr>
      <w:rFonts w:ascii="Calibri Light" w:hAnsi="Calibri Light"/>
      <w:sz w:val="24"/>
      <w:szCs w:val="24"/>
    </w:rPr>
  </w:style>
  <w:style w:type="character" w:customStyle="1" w:styleId="Sous-titreCar">
    <w:name w:val="Sous-titre Car"/>
    <w:link w:val="Sous-titre"/>
    <w:uiPriority w:val="11"/>
    <w:rsid w:val="00387011"/>
    <w:rPr>
      <w:rFonts w:ascii="Calibri Light" w:eastAsia="Times New Roman" w:hAnsi="Calibri Light" w:cs="Times New Roman"/>
      <w:sz w:val="24"/>
      <w:szCs w:val="24"/>
      <w:lang w:val="fr-FR"/>
    </w:rPr>
  </w:style>
  <w:style w:type="paragraph" w:styleId="Paragraphedeliste">
    <w:name w:val="List Paragraph"/>
    <w:basedOn w:val="Normal"/>
    <w:link w:val="ParagraphedelisteCar"/>
    <w:uiPriority w:val="34"/>
    <w:qFormat/>
    <w:rsid w:val="00973944"/>
    <w:pPr>
      <w:ind w:left="720"/>
      <w:contextualSpacing/>
    </w:pPr>
  </w:style>
  <w:style w:type="character" w:customStyle="1" w:styleId="PieddepageCar">
    <w:name w:val="Pied de page Car"/>
    <w:basedOn w:val="Policepardfaut"/>
    <w:link w:val="Pieddepage"/>
    <w:uiPriority w:val="99"/>
    <w:rsid w:val="009862FD"/>
    <w:rPr>
      <w:lang w:val="fr-FR"/>
    </w:rPr>
  </w:style>
  <w:style w:type="character" w:styleId="Mentionnonrsolue">
    <w:name w:val="Unresolved Mention"/>
    <w:basedOn w:val="Policepardfaut"/>
    <w:uiPriority w:val="99"/>
    <w:unhideWhenUsed/>
    <w:rsid w:val="007A7AF1"/>
    <w:rPr>
      <w:color w:val="605E5C"/>
      <w:shd w:val="clear" w:color="auto" w:fill="E1DFDD"/>
    </w:rPr>
  </w:style>
  <w:style w:type="character" w:styleId="Mention">
    <w:name w:val="Mention"/>
    <w:basedOn w:val="Policepardfaut"/>
    <w:uiPriority w:val="99"/>
    <w:unhideWhenUsed/>
    <w:rsid w:val="007A7AF1"/>
    <w:rPr>
      <w:color w:val="2B579A"/>
      <w:shd w:val="clear" w:color="auto" w:fill="E1DFDD"/>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rPr>
      <w:sz w:val="20"/>
      <w:szCs w:val="20"/>
    </w:rPr>
  </w:style>
  <w:style w:type="paragraph" w:styleId="Notedebasdepage">
    <w:name w:val="footnote text"/>
    <w:basedOn w:val="Normal"/>
    <w:link w:val="NotedebasdepageCar"/>
    <w:uiPriority w:val="99"/>
    <w:unhideWhenUsed/>
  </w:style>
  <w:style w:type="character" w:styleId="Lienhypertextesuivivisit">
    <w:name w:val="FollowedHyperlink"/>
    <w:basedOn w:val="Policepardfaut"/>
    <w:uiPriority w:val="99"/>
    <w:semiHidden/>
    <w:unhideWhenUsed/>
    <w:rsid w:val="00F47868"/>
    <w:rPr>
      <w:color w:val="954F72" w:themeColor="followedHyperlink"/>
      <w:u w:val="single"/>
    </w:rPr>
  </w:style>
  <w:style w:type="paragraph" w:styleId="Rvision">
    <w:name w:val="Revision"/>
    <w:hidden/>
    <w:uiPriority w:val="99"/>
    <w:semiHidden/>
    <w:rsid w:val="00CC13E6"/>
    <w:rPr>
      <w:lang w:val="fr-FR"/>
    </w:rPr>
  </w:style>
  <w:style w:type="character" w:styleId="lev">
    <w:name w:val="Strong"/>
    <w:basedOn w:val="Policepardfaut"/>
    <w:uiPriority w:val="22"/>
    <w:qFormat/>
    <w:rsid w:val="00A04AF2"/>
    <w:rPr>
      <w:b/>
      <w:bCs/>
    </w:rPr>
  </w:style>
  <w:style w:type="paragraph" w:styleId="NormalWeb">
    <w:name w:val="Normal (Web)"/>
    <w:basedOn w:val="Normal"/>
    <w:uiPriority w:val="99"/>
    <w:semiHidden/>
    <w:unhideWhenUsed/>
    <w:rsid w:val="00BD6E10"/>
    <w:pPr>
      <w:spacing w:before="100" w:beforeAutospacing="1" w:after="100" w:afterAutospacing="1"/>
    </w:pPr>
    <w:rPr>
      <w:sz w:val="24"/>
      <w:szCs w:val="24"/>
    </w:rPr>
  </w:style>
  <w:style w:type="character" w:styleId="Accentuation">
    <w:name w:val="Emphasis"/>
    <w:basedOn w:val="Policepardfaut"/>
    <w:uiPriority w:val="20"/>
    <w:qFormat/>
    <w:rsid w:val="00BD6E10"/>
    <w:rPr>
      <w:i/>
      <w:iCs/>
    </w:rPr>
  </w:style>
  <w:style w:type="paragraph" w:customStyle="1" w:styleId="Titresection">
    <w:name w:val="Titre section"/>
    <w:basedOn w:val="Paragraphedeliste"/>
    <w:autoRedefine/>
    <w:qFormat/>
    <w:rsid w:val="0026361D"/>
    <w:pPr>
      <w:spacing w:after="160" w:line="259" w:lineRule="auto"/>
      <w:ind w:left="0"/>
      <w:jc w:val="center"/>
    </w:pPr>
    <w:rPr>
      <w:rFonts w:asciiTheme="minorHAnsi" w:eastAsiaTheme="minorHAnsi" w:hAnsiTheme="minorHAnsi" w:cstheme="minorBidi"/>
      <w:b/>
      <w:sz w:val="22"/>
      <w:szCs w:val="22"/>
      <w:lang w:eastAsia="en-US"/>
    </w:rPr>
  </w:style>
  <w:style w:type="character" w:customStyle="1" w:styleId="ParagraphedelisteCar">
    <w:name w:val="Paragraphe de liste Car"/>
    <w:link w:val="Paragraphedeliste"/>
    <w:uiPriority w:val="34"/>
    <w:rsid w:val="00F077A9"/>
  </w:style>
  <w:style w:type="paragraph" w:styleId="Notedefin">
    <w:name w:val="endnote text"/>
    <w:basedOn w:val="Normal"/>
    <w:link w:val="NotedefinCar"/>
    <w:uiPriority w:val="99"/>
    <w:semiHidden/>
    <w:unhideWhenUsed/>
    <w:rsid w:val="00FB6BBB"/>
  </w:style>
  <w:style w:type="character" w:customStyle="1" w:styleId="NotedefinCar">
    <w:name w:val="Note de fin Car"/>
    <w:basedOn w:val="Policepardfaut"/>
    <w:link w:val="Notedefin"/>
    <w:uiPriority w:val="99"/>
    <w:semiHidden/>
    <w:rsid w:val="00FB6BBB"/>
  </w:style>
  <w:style w:type="character" w:styleId="Appeldenotedefin">
    <w:name w:val="endnote reference"/>
    <w:basedOn w:val="Policepardfaut"/>
    <w:uiPriority w:val="99"/>
    <w:semiHidden/>
    <w:unhideWhenUsed/>
    <w:rsid w:val="00FB6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996">
      <w:bodyDiv w:val="1"/>
      <w:marLeft w:val="0"/>
      <w:marRight w:val="0"/>
      <w:marTop w:val="0"/>
      <w:marBottom w:val="0"/>
      <w:divBdr>
        <w:top w:val="none" w:sz="0" w:space="0" w:color="auto"/>
        <w:left w:val="none" w:sz="0" w:space="0" w:color="auto"/>
        <w:bottom w:val="none" w:sz="0" w:space="0" w:color="auto"/>
        <w:right w:val="none" w:sz="0" w:space="0" w:color="auto"/>
      </w:divBdr>
    </w:div>
    <w:div w:id="324365025">
      <w:bodyDiv w:val="1"/>
      <w:marLeft w:val="0"/>
      <w:marRight w:val="0"/>
      <w:marTop w:val="0"/>
      <w:marBottom w:val="0"/>
      <w:divBdr>
        <w:top w:val="none" w:sz="0" w:space="0" w:color="auto"/>
        <w:left w:val="none" w:sz="0" w:space="0" w:color="auto"/>
        <w:bottom w:val="none" w:sz="0" w:space="0" w:color="auto"/>
        <w:right w:val="none" w:sz="0" w:space="0" w:color="auto"/>
      </w:divBdr>
      <w:divsChild>
        <w:div w:id="269508899">
          <w:marLeft w:val="0"/>
          <w:marRight w:val="0"/>
          <w:marTop w:val="0"/>
          <w:marBottom w:val="0"/>
          <w:divBdr>
            <w:top w:val="none" w:sz="0" w:space="0" w:color="auto"/>
            <w:left w:val="none" w:sz="0" w:space="0" w:color="auto"/>
            <w:bottom w:val="none" w:sz="0" w:space="0" w:color="auto"/>
            <w:right w:val="none" w:sz="0" w:space="0" w:color="auto"/>
          </w:divBdr>
        </w:div>
        <w:div w:id="1894921977">
          <w:marLeft w:val="0"/>
          <w:marRight w:val="0"/>
          <w:marTop w:val="0"/>
          <w:marBottom w:val="0"/>
          <w:divBdr>
            <w:top w:val="none" w:sz="0" w:space="0" w:color="auto"/>
            <w:left w:val="none" w:sz="0" w:space="0" w:color="auto"/>
            <w:bottom w:val="none" w:sz="0" w:space="0" w:color="auto"/>
            <w:right w:val="none" w:sz="0" w:space="0" w:color="auto"/>
          </w:divBdr>
        </w:div>
      </w:divsChild>
    </w:div>
    <w:div w:id="13094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p4@mtess.gouv.q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portrait-quebec/droits-liberte/egalite-femmes-hommes/analyse-differenciee-selon-sex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l-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doi.org/10.25318/1410036401-fra" TargetMode="External"/><Relationship Id="rId7" Type="http://schemas.openxmlformats.org/officeDocument/2006/relationships/hyperlink" Target="https://doi.org/10.25318/1310009901-fra" TargetMode="External"/><Relationship Id="rId2" Type="http://schemas.openxmlformats.org/officeDocument/2006/relationships/hyperlink" Target="https://www150.statcan.gc.ca/t1/tbl1/fr/tv.action?pid=1410036401" TargetMode="External"/><Relationship Id="rId1" Type="http://schemas.openxmlformats.org/officeDocument/2006/relationships/hyperlink" Target="https://iris-recherche.qc.ca/wp-content/uploads/2021/03/Note_Ine_galite_s_4_WEB_02.pdf" TargetMode="External"/><Relationship Id="rId6" Type="http://schemas.openxmlformats.org/officeDocument/2006/relationships/hyperlink" Target="https://www150.statcan.gc.ca/t1/tbl1/fr/tv.action?pid=1310009901" TargetMode="External"/><Relationship Id="rId5" Type="http://schemas.openxmlformats.org/officeDocument/2006/relationships/hyperlink" Target="https://www150.statcan.gc.ca/t1/tbl1/fr/tv.action?pid=9810011701&amp;pickMembers%5B0%5D=1.26&amp;pickMembers%5B1%5D=2.1&amp;pickMembers%5B2%5D=3.1&amp;pickMembers%5B3%5D=4.1&amp;pickMembers%5B4%5D=5.1" TargetMode="External"/><Relationship Id="rId4" Type="http://schemas.openxmlformats.org/officeDocument/2006/relationships/hyperlink" Target="https://www150.statcan.gc.ca/t1/tbl1/fr/tv.action?pid=98100117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_x00e9_vis_x00e9_ xmlns="beb6764d-b1c1-4ce2-94c1-808a2d8fddf3">false</R_x00e9_vis_x00e9_>
    <Mike xmlns="beb6764d-b1c1-4ce2-94c1-808a2d8fddf3">false</Mike>
    <Statut xmlns="beb6764d-b1c1-4ce2-94c1-808a2d8fddf3">Fait</Statut>
    <TaxCatchAll xmlns="a96a5002-92a4-40a8-9bd0-a35444abb715" xsi:nil="true"/>
    <lcf76f155ced4ddcb4097134ff3c332f xmlns="beb6764d-b1c1-4ce2-94c1-808a2d8fddf3">
      <Terms xmlns="http://schemas.microsoft.com/office/infopath/2007/PartnerControls"/>
    </lcf76f155ced4ddcb4097134ff3c332f>
    <ValidationME xmlns="beb6764d-b1c1-4ce2-94c1-808a2d8fddf3" xsi:nil="true"/>
    <Anik xmlns="beb6764d-b1c1-4ce2-94c1-808a2d8fddf3">false</Anik>
    <Mathilde xmlns="beb6764d-b1c1-4ce2-94c1-808a2d8fddf3" xsi:nil="true"/>
    <Andr_x00e9_ xmlns="beb6764d-b1c1-4ce2-94c1-808a2d8fddf3" xsi:nil="true"/>
    <Responsable xmlns="beb6764d-b1c1-4ce2-94c1-808a2d8fddf3" xsi:nil="true"/>
    <Valid_x00e9_avecleMO xmlns="beb6764d-b1c1-4ce2-94c1-808a2d8fd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E0927640F5149AD5C54DB318ED621" ma:contentTypeVersion="23" ma:contentTypeDescription="Crée un document." ma:contentTypeScope="" ma:versionID="bb0ad20549bbafe537cdd5bb69f052db">
  <xsd:schema xmlns:xsd="http://www.w3.org/2001/XMLSchema" xmlns:xs="http://www.w3.org/2001/XMLSchema" xmlns:p="http://schemas.microsoft.com/office/2006/metadata/properties" xmlns:ns2="beb6764d-b1c1-4ce2-94c1-808a2d8fddf3" xmlns:ns3="a96a5002-92a4-40a8-9bd0-a35444abb715" targetNamespace="http://schemas.microsoft.com/office/2006/metadata/properties" ma:root="true" ma:fieldsID="20b1237ff402310c2bfa92629fffe6b6" ns2:_="" ns3:_="">
    <xsd:import namespace="beb6764d-b1c1-4ce2-94c1-808a2d8fddf3"/>
    <xsd:import namespace="a96a5002-92a4-40a8-9bd0-a35444abb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Responsable" minOccurs="0"/>
                <xsd:element ref="ns2:Statut" minOccurs="0"/>
                <xsd:element ref="ns2:R_x00e9_vis_x00e9_" minOccurs="0"/>
                <xsd:element ref="ns2:Valid_x00e9_avecleMO" minOccurs="0"/>
                <xsd:element ref="ns2:ValidationME" minOccurs="0"/>
                <xsd:element ref="ns2:Anik" minOccurs="0"/>
                <xsd:element ref="ns2:Mike" minOccurs="0"/>
                <xsd:element ref="ns2:Mathilde" minOccurs="0"/>
                <xsd:element ref="ns2:Andr_x00e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764d-b1c1-4ce2-94c1-808a2d8f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sponsable" ma:index="14" nillable="true" ma:displayName="Responsable" ma:format="Dropdown" ma:internalName="Responsable">
      <xsd:simpleType>
        <xsd:restriction base="dms:Text">
          <xsd:maxLength value="255"/>
        </xsd:restriction>
      </xsd:simpleType>
    </xsd:element>
    <xsd:element name="Statut" ma:index="15" nillable="true" ma:displayName="Statut" ma:default="Fait" ma:description="FAIT&#10;À FAIRE&#10;EN COURS" ma:format="Dropdown" ma:internalName="Statut">
      <xsd:simpleType>
        <xsd:restriction base="dms:Choice">
          <xsd:enumeration value="Fait"/>
          <xsd:enumeration value="À faire"/>
          <xsd:enumeration value="En cours"/>
        </xsd:restriction>
      </xsd:simpleType>
    </xsd:element>
    <xsd:element name="R_x00e9_vis_x00e9_" ma:index="16" nillable="true" ma:displayName="Bettina" ma:default="0" ma:format="Dropdown" ma:internalName="R_x00e9_vis_x00e9_">
      <xsd:simpleType>
        <xsd:restriction base="dms:Boolean"/>
      </xsd:simpleType>
    </xsd:element>
    <xsd:element name="Valid_x00e9_avecleMO" ma:index="17" nillable="true" ma:displayName="Validé avec le MO" ma:format="Dropdown" ma:internalName="Valid_x00e9_avecleMO">
      <xsd:simpleType>
        <xsd:restriction base="dms:Choice">
          <xsd:enumeration value="En cours"/>
          <xsd:enumeration value="Fait "/>
          <xsd:enumeration value="A faire "/>
        </xsd:restriction>
      </xsd:simpleType>
    </xsd:element>
    <xsd:element name="ValidationME" ma:index="18" nillable="true" ma:displayName="M-Ève " ma:format="Dropdown" ma:internalName="ValidationME">
      <xsd:simpleType>
        <xsd:restriction base="dms:Choice">
          <xsd:enumeration value="A faire"/>
          <xsd:enumeration value="Fait"/>
          <xsd:enumeration value="En cours"/>
        </xsd:restriction>
      </xsd:simpleType>
    </xsd:element>
    <xsd:element name="Anik" ma:index="19" nillable="true" ma:displayName="Anik" ma:default="0" ma:format="Dropdown" ma:internalName="Anik">
      <xsd:simpleType>
        <xsd:restriction base="dms:Boolean"/>
      </xsd:simpleType>
    </xsd:element>
    <xsd:element name="Mike" ma:index="20" nillable="true" ma:displayName="Mike" ma:default="0" ma:description="Validation" ma:format="Dropdown" ma:internalName="Mike">
      <xsd:simpleType>
        <xsd:restriction base="dms:Boolean"/>
      </xsd:simpleType>
    </xsd:element>
    <xsd:element name="Mathilde" ma:index="21" nillable="true" ma:displayName="Mathilde" ma:format="Dropdown" ma:internalName="Mathilde">
      <xsd:simpleType>
        <xsd:restriction base="dms:Text">
          <xsd:maxLength value="255"/>
        </xsd:restriction>
      </xsd:simpleType>
    </xsd:element>
    <xsd:element name="Andr_x00e9_" ma:index="22" nillable="true" ma:displayName="André" ma:format="Dropdown" ma:internalName="Andr_x00e9_">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5002-92a4-40a8-9bd0-a35444abb71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cd77ef5-8e7f-490b-8e34-315313c5acc3}" ma:internalName="TaxCatchAll" ma:showField="CatchAllData" ma:web="a96a5002-92a4-40a8-9bd0-a35444ab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AE8B-943D-4F99-8523-4C1F99A30EC1}">
  <ds:schemaRefs>
    <ds:schemaRef ds:uri="beb6764d-b1c1-4ce2-94c1-808a2d8fddf3"/>
    <ds:schemaRef ds:uri="a96a5002-92a4-40a8-9bd0-a35444abb715"/>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7F6ADE2-CA88-41D3-A35C-7F42BF96AECF}">
  <ds:schemaRefs>
    <ds:schemaRef ds:uri="http://schemas.microsoft.com/sharepoint/v3/contenttype/forms"/>
  </ds:schemaRefs>
</ds:datastoreItem>
</file>

<file path=customXml/itemProps3.xml><?xml version="1.0" encoding="utf-8"?>
<ds:datastoreItem xmlns:ds="http://schemas.openxmlformats.org/officeDocument/2006/customXml" ds:itemID="{4203C2F8-443F-4220-BA17-632B701C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6764d-b1c1-4ce2-94c1-808a2d8fddf3"/>
    <ds:schemaRef ds:uri="a96a5002-92a4-40a8-9bd0-a35444ab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4CAA2-DEAE-4B88-A3B9-673DA428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3679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2023-04-12T19:23:00Z</dcterms:created>
  <dcterms:modified xsi:type="dcterms:W3CDTF">2023-04-15T14:34:00Z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0x010100538E0927640F5149AD5C54DB318ED621</vt:lpwstr>
  </property>
  <property fmtid="{D5CDD505-2E9C-101B-9397-08002B2CF9AE}" pid="3" name="MediaServiceImageTags">
    <vt:lpwstr/>
  </property>
</Properties>
</file>